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51" w:rsidRDefault="000D7C63" w:rsidP="000D7C63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«Ашеванская основная общеобразовательная школа»</w:t>
      </w:r>
    </w:p>
    <w:p w:rsidR="000D7C63" w:rsidRDefault="000D7C63" w:rsidP="000D7C63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0D7C63" w:rsidRDefault="000D7C63" w:rsidP="000D7C63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646580,РФ, Омская область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раон</w:t>
      </w:r>
      <w:proofErr w:type="spellEnd"/>
      <w:r>
        <w:rPr>
          <w:sz w:val="28"/>
          <w:szCs w:val="28"/>
        </w:rPr>
        <w:t xml:space="preserve">, </w:t>
      </w:r>
    </w:p>
    <w:p w:rsidR="000D7C63" w:rsidRPr="00EC4F51" w:rsidRDefault="000D7C63" w:rsidP="000D7C63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д.Ашеваны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 xml:space="preserve"> 3, тел.8(38150)21121</w:t>
      </w:r>
    </w:p>
    <w:p w:rsidR="00EC4F51" w:rsidRPr="00EC4F51" w:rsidRDefault="00EC4F51" w:rsidP="000D7C63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</w:p>
    <w:p w:rsidR="0007489D" w:rsidRDefault="0007489D" w:rsidP="000D7C63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</w:p>
    <w:p w:rsidR="0007489D" w:rsidRDefault="0007489D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</w:p>
    <w:p w:rsidR="0007489D" w:rsidRDefault="0007489D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</w:p>
    <w:p w:rsidR="0007489D" w:rsidRDefault="0007489D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</w:p>
    <w:p w:rsidR="00EC4F51" w:rsidRPr="0007489D" w:rsidRDefault="000D7C63" w:rsidP="0007489D">
      <w:pPr>
        <w:pStyle w:val="western"/>
        <w:spacing w:before="0" w:beforeAutospacing="0" w:after="0" w:afterAutospacing="0" w:line="360" w:lineRule="auto"/>
        <w:ind w:firstLine="70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«Помня прошлое, мы обещаем будущему»</w:t>
      </w:r>
      <w:bookmarkStart w:id="0" w:name="_GoBack"/>
      <w:bookmarkEnd w:id="0"/>
    </w:p>
    <w:p w:rsidR="00EC4F51" w:rsidRPr="00EC4F51" w:rsidRDefault="00EC4F51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</w:p>
    <w:p w:rsidR="00EC4F51" w:rsidRPr="00EC4F51" w:rsidRDefault="00EC4F51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</w:p>
    <w:p w:rsidR="00EC4F51" w:rsidRPr="00EC4F51" w:rsidRDefault="00EC4F51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</w:p>
    <w:p w:rsidR="00EC4F51" w:rsidRPr="00EC4F51" w:rsidRDefault="00EC4F51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</w:p>
    <w:p w:rsidR="0007489D" w:rsidRDefault="00EC4F51" w:rsidP="00EC4F51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 w:rsidRPr="00EC4F51">
        <w:rPr>
          <w:sz w:val="28"/>
          <w:szCs w:val="28"/>
        </w:rPr>
        <w:t xml:space="preserve">                                                       </w:t>
      </w:r>
      <w:r w:rsidR="0007489D">
        <w:rPr>
          <w:sz w:val="28"/>
          <w:szCs w:val="28"/>
        </w:rPr>
        <w:t xml:space="preserve">   </w:t>
      </w:r>
    </w:p>
    <w:p w:rsidR="0007489D" w:rsidRDefault="0007489D" w:rsidP="00EC4F51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</w:p>
    <w:p w:rsidR="0007489D" w:rsidRDefault="0007489D" w:rsidP="00EC4F51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</w:p>
    <w:p w:rsidR="0007489D" w:rsidRDefault="0007489D" w:rsidP="00EC4F51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</w:p>
    <w:p w:rsidR="0007489D" w:rsidRDefault="0007489D" w:rsidP="00EC4F51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</w:p>
    <w:p w:rsidR="00EC4F51" w:rsidRPr="00EC4F51" w:rsidRDefault="0007489D" w:rsidP="00EC4F51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C4F51" w:rsidRPr="00EC4F51">
        <w:rPr>
          <w:sz w:val="28"/>
          <w:szCs w:val="28"/>
        </w:rPr>
        <w:t>Работу выполнил</w:t>
      </w:r>
      <w:r>
        <w:rPr>
          <w:sz w:val="28"/>
          <w:szCs w:val="28"/>
        </w:rPr>
        <w:t>а</w:t>
      </w:r>
      <w:r w:rsidR="00EC4F51" w:rsidRPr="00EC4F51">
        <w:rPr>
          <w:sz w:val="28"/>
          <w:szCs w:val="28"/>
        </w:rPr>
        <w:t>:</w:t>
      </w:r>
    </w:p>
    <w:p w:rsidR="00EC4F51" w:rsidRPr="00EC4F51" w:rsidRDefault="00593C4F" w:rsidP="00593C4F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учащаяся 5</w:t>
      </w:r>
      <w:r w:rsidR="00EC4F51" w:rsidRPr="00EC4F51">
        <w:rPr>
          <w:sz w:val="28"/>
          <w:szCs w:val="28"/>
        </w:rPr>
        <w:t xml:space="preserve"> класса </w:t>
      </w:r>
    </w:p>
    <w:p w:rsidR="00EC4F51" w:rsidRPr="00EC4F51" w:rsidRDefault="00EC4F51" w:rsidP="00EC4F51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 w:rsidRPr="00EC4F51">
        <w:rPr>
          <w:sz w:val="28"/>
          <w:szCs w:val="28"/>
        </w:rPr>
        <w:t xml:space="preserve">                                                    </w:t>
      </w:r>
      <w:r w:rsidR="00593C4F">
        <w:rPr>
          <w:sz w:val="28"/>
          <w:szCs w:val="28"/>
        </w:rPr>
        <w:t xml:space="preserve">              </w:t>
      </w:r>
      <w:r w:rsidRPr="00EC4F51">
        <w:rPr>
          <w:sz w:val="28"/>
          <w:szCs w:val="28"/>
        </w:rPr>
        <w:t xml:space="preserve"> </w:t>
      </w:r>
      <w:r w:rsidR="00593C4F">
        <w:rPr>
          <w:sz w:val="28"/>
          <w:szCs w:val="28"/>
        </w:rPr>
        <w:t xml:space="preserve">  </w:t>
      </w:r>
      <w:proofErr w:type="spellStart"/>
      <w:r w:rsidR="00593C4F">
        <w:rPr>
          <w:sz w:val="28"/>
          <w:szCs w:val="28"/>
        </w:rPr>
        <w:t>Алеева</w:t>
      </w:r>
      <w:proofErr w:type="spellEnd"/>
      <w:r w:rsidR="00593C4F">
        <w:rPr>
          <w:sz w:val="28"/>
          <w:szCs w:val="28"/>
        </w:rPr>
        <w:t xml:space="preserve"> Камилла Ивановна</w:t>
      </w:r>
    </w:p>
    <w:p w:rsidR="00EC4F51" w:rsidRPr="00EC4F51" w:rsidRDefault="00EC4F51" w:rsidP="00EC4F51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 w:rsidRPr="00EC4F51">
        <w:rPr>
          <w:sz w:val="28"/>
          <w:szCs w:val="28"/>
        </w:rPr>
        <w:t xml:space="preserve">                                                 Руководитель:</w:t>
      </w:r>
    </w:p>
    <w:p w:rsidR="00EC4F51" w:rsidRPr="00EC4F51" w:rsidRDefault="00EC4F51" w:rsidP="00EC4F51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 w:rsidRPr="00EC4F51">
        <w:rPr>
          <w:sz w:val="28"/>
          <w:szCs w:val="28"/>
        </w:rPr>
        <w:t xml:space="preserve">                               </w:t>
      </w:r>
      <w:r w:rsidR="00593C4F">
        <w:rPr>
          <w:sz w:val="28"/>
          <w:szCs w:val="28"/>
        </w:rPr>
        <w:t xml:space="preserve">                                    </w:t>
      </w:r>
      <w:r w:rsidRPr="00EC4F51">
        <w:rPr>
          <w:sz w:val="28"/>
          <w:szCs w:val="28"/>
        </w:rPr>
        <w:t xml:space="preserve"> </w:t>
      </w:r>
      <w:proofErr w:type="spellStart"/>
      <w:r w:rsidRPr="00EC4F51">
        <w:rPr>
          <w:sz w:val="28"/>
          <w:szCs w:val="28"/>
        </w:rPr>
        <w:t>Речапова</w:t>
      </w:r>
      <w:proofErr w:type="spellEnd"/>
      <w:r w:rsidRPr="00EC4F51">
        <w:rPr>
          <w:sz w:val="28"/>
          <w:szCs w:val="28"/>
        </w:rPr>
        <w:t xml:space="preserve"> </w:t>
      </w:r>
      <w:proofErr w:type="spellStart"/>
      <w:r w:rsidRPr="00EC4F51">
        <w:rPr>
          <w:sz w:val="28"/>
          <w:szCs w:val="28"/>
        </w:rPr>
        <w:t>Зифа</w:t>
      </w:r>
      <w:proofErr w:type="spellEnd"/>
      <w:r w:rsidRPr="00EC4F51">
        <w:rPr>
          <w:sz w:val="28"/>
          <w:szCs w:val="28"/>
        </w:rPr>
        <w:t xml:space="preserve"> </w:t>
      </w:r>
      <w:proofErr w:type="spellStart"/>
      <w:r w:rsidRPr="00EC4F51">
        <w:rPr>
          <w:sz w:val="28"/>
          <w:szCs w:val="28"/>
        </w:rPr>
        <w:t>Аптильбасыровна</w:t>
      </w:r>
      <w:proofErr w:type="spellEnd"/>
    </w:p>
    <w:p w:rsidR="000D7C63" w:rsidRPr="00EC4F51" w:rsidRDefault="000D7C63" w:rsidP="000D7C63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</w:t>
      </w:r>
      <w:r w:rsidR="00593C4F">
        <w:rPr>
          <w:sz w:val="28"/>
          <w:szCs w:val="28"/>
        </w:rPr>
        <w:t>читель</w:t>
      </w:r>
      <w:r>
        <w:rPr>
          <w:sz w:val="28"/>
          <w:szCs w:val="28"/>
        </w:rPr>
        <w:t>,</w:t>
      </w:r>
      <w:r w:rsidR="00593C4F">
        <w:rPr>
          <w:sz w:val="28"/>
          <w:szCs w:val="28"/>
        </w:rPr>
        <w:t xml:space="preserve">  </w:t>
      </w: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ел.:89514104707</w:t>
      </w:r>
    </w:p>
    <w:p w:rsidR="00EC4F51" w:rsidRPr="00EC4F51" w:rsidRDefault="00593C4F" w:rsidP="000D7C63">
      <w:pPr>
        <w:pStyle w:val="western"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D7C63">
        <w:rPr>
          <w:sz w:val="28"/>
          <w:szCs w:val="28"/>
        </w:rPr>
        <w:t xml:space="preserve">                                            </w:t>
      </w:r>
      <w:proofErr w:type="spellStart"/>
      <w:r w:rsidR="000D7C63" w:rsidRPr="0007489D">
        <w:rPr>
          <w:sz w:val="28"/>
          <w:szCs w:val="28"/>
          <w:lang w:val="en-US"/>
        </w:rPr>
        <w:t>Rechapova</w:t>
      </w:r>
      <w:proofErr w:type="spellEnd"/>
      <w:r w:rsidR="000D7C63" w:rsidRPr="0007489D">
        <w:rPr>
          <w:sz w:val="28"/>
          <w:szCs w:val="28"/>
        </w:rPr>
        <w:t>.</w:t>
      </w:r>
      <w:r w:rsidR="000D7C63" w:rsidRPr="000D7C63">
        <w:rPr>
          <w:sz w:val="28"/>
          <w:szCs w:val="28"/>
        </w:rPr>
        <w:t>72@</w:t>
      </w:r>
      <w:r w:rsidR="000D7C63" w:rsidRPr="0007489D">
        <w:rPr>
          <w:sz w:val="28"/>
          <w:szCs w:val="28"/>
          <w:lang w:val="en-US"/>
        </w:rPr>
        <w:t>mail</w:t>
      </w:r>
      <w:r w:rsidR="000D7C63" w:rsidRPr="000D7C63">
        <w:rPr>
          <w:sz w:val="28"/>
          <w:szCs w:val="28"/>
        </w:rPr>
        <w:t>.</w:t>
      </w:r>
      <w:proofErr w:type="spellStart"/>
      <w:r w:rsidR="000D7C63" w:rsidRPr="0007489D">
        <w:rPr>
          <w:sz w:val="28"/>
          <w:szCs w:val="28"/>
          <w:lang w:val="en-US"/>
        </w:rPr>
        <w:t>ru</w:t>
      </w:r>
      <w:proofErr w:type="spellEnd"/>
      <w:r w:rsidR="000D7C63" w:rsidRPr="000748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0D7C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</w:t>
      </w:r>
      <w:r w:rsidR="000D7C63">
        <w:rPr>
          <w:sz w:val="28"/>
          <w:szCs w:val="28"/>
        </w:rPr>
        <w:t xml:space="preserve">                           </w:t>
      </w:r>
    </w:p>
    <w:p w:rsidR="00EC4F51" w:rsidRDefault="00EC4F51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</w:p>
    <w:p w:rsidR="000D7C63" w:rsidRPr="00EC4F51" w:rsidRDefault="000D7C63" w:rsidP="00C42655">
      <w:pPr>
        <w:pStyle w:val="western"/>
        <w:spacing w:before="0" w:beforeAutospacing="0" w:after="0" w:afterAutospacing="0" w:line="360" w:lineRule="auto"/>
        <w:ind w:firstLine="706"/>
        <w:rPr>
          <w:sz w:val="40"/>
          <w:szCs w:val="40"/>
        </w:rPr>
      </w:pPr>
    </w:p>
    <w:p w:rsidR="00830679" w:rsidRPr="00830679" w:rsidRDefault="00830679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830679">
        <w:rPr>
          <w:sz w:val="28"/>
          <w:szCs w:val="28"/>
        </w:rPr>
        <w:lastRenderedPageBreak/>
        <w:t>Сталинские репрессии</w:t>
      </w:r>
      <w:r>
        <w:rPr>
          <w:sz w:val="28"/>
          <w:szCs w:val="28"/>
        </w:rPr>
        <w:t xml:space="preserve"> – массовые политические репрессии, осуществлявшиеся в СССР в период Сталинизма (конец 1920 – х – начало 1950 – х годов).  По данным МВД СССР за период за период с 1921 по 1954 год было репрессировано 3 777 380 человек, из них: к высшей мере наказания (расстрел) – 642 980 человек, к содержанию в лагерях и тюрьмах – 2 369 220 человек, в ссылку и высылку – 765 180 человек.                                                        </w:t>
      </w:r>
      <w:r w:rsidR="00DA3289">
        <w:rPr>
          <w:sz w:val="28"/>
          <w:szCs w:val="28"/>
        </w:rPr>
        <w:t xml:space="preserve">                                          </w:t>
      </w:r>
      <w:proofErr w:type="gramStart"/>
      <w:r w:rsidRPr="00830679">
        <w:rPr>
          <w:sz w:val="28"/>
          <w:szCs w:val="28"/>
        </w:rPr>
        <w:t xml:space="preserve">В ходе насильственной </w:t>
      </w:r>
      <w:hyperlink r:id="rId9" w:tooltip="Коллективизация" w:history="1">
        <w:r w:rsidRPr="00DA3289">
          <w:rPr>
            <w:sz w:val="28"/>
            <w:szCs w:val="28"/>
          </w:rPr>
          <w:t>коллективизации</w:t>
        </w:r>
      </w:hyperlink>
      <w:r w:rsidRPr="00830679">
        <w:rPr>
          <w:sz w:val="28"/>
          <w:szCs w:val="28"/>
        </w:rPr>
        <w:t xml:space="preserve"> сельского хозяйства, проведённой в СССР в 1928—1932 годы, одним из направлений государственной политики стало подавление антисоветских выступлений крестьян и связанная с этим «ликвидация </w:t>
      </w:r>
      <w:hyperlink r:id="rId10" w:tooltip="Кулачество" w:history="1">
        <w:r w:rsidRPr="00830679">
          <w:rPr>
            <w:sz w:val="28"/>
            <w:szCs w:val="28"/>
            <w:u w:val="single"/>
          </w:rPr>
          <w:t>кулачества</w:t>
        </w:r>
      </w:hyperlink>
      <w:r w:rsidRPr="00830679">
        <w:rPr>
          <w:sz w:val="28"/>
          <w:szCs w:val="28"/>
        </w:rPr>
        <w:t xml:space="preserve"> как класса» — «раскулачивание», предполагавшее насильственное и внесудебное лишение зажиточных крестьян, использующих наёмный труд, все</w:t>
      </w:r>
      <w:r>
        <w:rPr>
          <w:sz w:val="28"/>
          <w:szCs w:val="28"/>
        </w:rPr>
        <w:t xml:space="preserve">х средств производства, земли и </w:t>
      </w:r>
      <w:r w:rsidRPr="00830679">
        <w:rPr>
          <w:sz w:val="28"/>
          <w:szCs w:val="28"/>
        </w:rPr>
        <w:t>гражданских прав, и выселение в отдалённые районы страны.</w:t>
      </w:r>
      <w:proofErr w:type="gramEnd"/>
      <w:r w:rsidRPr="00830679">
        <w:rPr>
          <w:sz w:val="28"/>
          <w:szCs w:val="28"/>
        </w:rPr>
        <w:t xml:space="preserve"> Под раскулачивание подпадали не только богатые крестьяне, но и середняки, и даже бедняки. Репрессируемых бедняков в таких ситуациях называли «подкулачниками», особенно если они сочувствовали другим раскулаченным или вступались за них</w:t>
      </w:r>
      <w:r w:rsidR="00E901AA">
        <w:rPr>
          <w:sz w:val="28"/>
          <w:szCs w:val="28"/>
        </w:rPr>
        <w:t>.</w:t>
      </w:r>
      <w:r w:rsidRPr="00E901AA">
        <w:rPr>
          <w:sz w:val="28"/>
          <w:szCs w:val="28"/>
          <w:vertAlign w:val="superscript"/>
        </w:rPr>
        <w:t xml:space="preserve">. </w:t>
      </w:r>
      <w:hyperlink r:id="rId11" w:tooltip="Калинин, Михаил Иванович" w:history="1">
        <w:r w:rsidRPr="00830679">
          <w:rPr>
            <w:sz w:val="28"/>
            <w:szCs w:val="28"/>
          </w:rPr>
          <w:t>Михаил Калинин</w:t>
        </w:r>
      </w:hyperlink>
      <w:r w:rsidRPr="00830679">
        <w:rPr>
          <w:sz w:val="28"/>
          <w:szCs w:val="28"/>
        </w:rPr>
        <w:t xml:space="preserve"> писал, что многие </w:t>
      </w:r>
      <w:proofErr w:type="gramStart"/>
      <w:r w:rsidRPr="00830679">
        <w:rPr>
          <w:sz w:val="28"/>
          <w:szCs w:val="28"/>
        </w:rPr>
        <w:t>из</w:t>
      </w:r>
      <w:proofErr w:type="gramEnd"/>
      <w:r w:rsidRPr="00830679">
        <w:rPr>
          <w:sz w:val="28"/>
          <w:szCs w:val="28"/>
        </w:rPr>
        <w:t xml:space="preserve"> раскулаченных боролись за советскую власть, но протестовали против злоупотреблений. </w:t>
      </w:r>
      <w:r w:rsidR="00E901AA">
        <w:rPr>
          <w:sz w:val="28"/>
          <w:szCs w:val="28"/>
        </w:rPr>
        <w:t xml:space="preserve">   </w:t>
      </w:r>
      <w:r w:rsidRPr="00830679">
        <w:rPr>
          <w:sz w:val="28"/>
          <w:szCs w:val="28"/>
        </w:rPr>
        <w:t xml:space="preserve">Протесты крестьян против коллективизации, против высоких налогов и принудительного изъятия «излишков» зерна выражались в его укрывательстве, поджогах и даже убийствах сельских партийных и советских активистов, что расценивалось государством как проявление «кулацкой </w:t>
      </w:r>
      <w:hyperlink r:id="rId12" w:tooltip="Контрреволюция" w:history="1">
        <w:r w:rsidRPr="00830679">
          <w:rPr>
            <w:sz w:val="28"/>
            <w:szCs w:val="28"/>
          </w:rPr>
          <w:t>контрреволюции</w:t>
        </w:r>
      </w:hyperlink>
      <w:r w:rsidRPr="00830679">
        <w:rPr>
          <w:sz w:val="28"/>
          <w:szCs w:val="28"/>
        </w:rPr>
        <w:t xml:space="preserve">». </w:t>
      </w:r>
      <w:r w:rsidR="00E901AA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30679">
        <w:rPr>
          <w:sz w:val="28"/>
          <w:szCs w:val="28"/>
        </w:rPr>
        <w:t xml:space="preserve">За организацию подавления антисоветских выступлений крестьян в конце 1920-х отвечал Особый отдел ОГПУ. По данным </w:t>
      </w:r>
      <w:hyperlink r:id="rId13" w:tooltip="Доктор юридических наук" w:history="1">
        <w:r w:rsidRPr="00830679">
          <w:rPr>
            <w:sz w:val="28"/>
            <w:szCs w:val="28"/>
          </w:rPr>
          <w:t>доктора юридических наук</w:t>
        </w:r>
      </w:hyperlink>
      <w:r w:rsidRPr="00830679">
        <w:rPr>
          <w:sz w:val="28"/>
          <w:szCs w:val="28"/>
        </w:rPr>
        <w:t xml:space="preserve"> С. А. Воронцова, только в 1929 году органами ОГПУ было ликвидировано более 2,5 тыс. антисоветских групп в деревне. </w:t>
      </w:r>
    </w:p>
    <w:p w:rsidR="00830679" w:rsidRPr="00830679" w:rsidRDefault="00830679" w:rsidP="00C4265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1930 года </w:t>
      </w:r>
      <w:hyperlink r:id="rId14" w:tooltip="Политбюро ЦК ВКП(б)" w:history="1">
        <w:r w:rsidRPr="0083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Политбюро ЦК ВК</w:t>
        </w:r>
        <w:proofErr w:type="gramStart"/>
        <w:r w:rsidRPr="0083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П(</w:t>
        </w:r>
        <w:proofErr w:type="gramEnd"/>
        <w:r w:rsidRPr="0083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б)</w:t>
        </w:r>
      </w:hyperlink>
      <w:r w:rsidRPr="0083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приняло постановление «О мероприятиях по ликвидации кулацких хозяйств в районах сплошной коллективизации». Согласно этому постановлению, кулаки были разделены на три категории: </w:t>
      </w:r>
    </w:p>
    <w:p w:rsidR="00830679" w:rsidRPr="00830679" w:rsidRDefault="00830679" w:rsidP="00C426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первая категория</w:t>
      </w:r>
      <w:r w:rsidRPr="0083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hyperlink r:id="rId15" w:tooltip="Контрреволюция" w:history="1">
        <w:r w:rsidRPr="0083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контрреволюционный</w:t>
        </w:r>
      </w:hyperlink>
      <w:r w:rsidRPr="0083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актив, организаторы террористических актов и восстаний,</w:t>
      </w:r>
    </w:p>
    <w:p w:rsidR="00830679" w:rsidRPr="00830679" w:rsidRDefault="00830679" w:rsidP="00C426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вторая категория</w:t>
      </w:r>
      <w:r w:rsidRPr="0083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остальная часть контрреволюционного актива из наиболее богатых кулаков и </w:t>
      </w:r>
      <w:proofErr w:type="spellStart"/>
      <w:r w:rsidRPr="0083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полупомещиков</w:t>
      </w:r>
      <w:proofErr w:type="spellEnd"/>
      <w:r w:rsidRPr="008306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6EC6" w:rsidRPr="00F06EC6" w:rsidRDefault="00830679" w:rsidP="00C426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третья категория</w:t>
      </w:r>
      <w:r w:rsidRPr="0083067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остальные кулаки.</w:t>
      </w:r>
    </w:p>
    <w:p w:rsidR="00F06EC6" w:rsidRPr="00F06EC6" w:rsidRDefault="00F06EC6" w:rsidP="00C42655">
      <w:pPr>
        <w:pStyle w:val="western"/>
        <w:spacing w:after="0" w:line="360" w:lineRule="auto"/>
        <w:ind w:firstLine="706"/>
        <w:rPr>
          <w:sz w:val="28"/>
          <w:szCs w:val="28"/>
        </w:rPr>
      </w:pPr>
      <w:r w:rsidRPr="00F06EC6">
        <w:rPr>
          <w:sz w:val="28"/>
          <w:szCs w:val="28"/>
        </w:rPr>
        <w:t xml:space="preserve">Нельзя допустить, чтобы ужасы прошлого были преданы забвению. Опасность - в нежелании знать, в стремлении забыть и в неверии, что всё это действительно происходило (ведь по сей день есть люди, которые отрицают реальность концентрационных лагерей)». Это высказывание немецкого философа Карла Ясперса как нельзя лучше отражает ситуацию, сложившуюся в нашей стране сегодня. Тоталитарное прошлое СССР – недавний трагический период в истории нашей страны. На государственном уровне всерьёз не обсуждались зачастую преступные средства построения «сверхдержавы», хотя речь идёт о десятках миллионов граждан страны, раскулаченных, депортированных, расстрелянных и умерших в тюрьмах и лагерях ГУЛАГа. </w:t>
      </w:r>
    </w:p>
    <w:p w:rsidR="00F06EC6" w:rsidRPr="00F06EC6" w:rsidRDefault="00F06EC6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F06EC6">
        <w:rPr>
          <w:sz w:val="28"/>
          <w:szCs w:val="28"/>
        </w:rPr>
        <w:t>Тема политических репрессий до сих пор делит российское общество на две части. Поэтому до сих пор актуальность её не уменьшается.</w:t>
      </w:r>
    </w:p>
    <w:p w:rsidR="00F06EC6" w:rsidRPr="00F06EC6" w:rsidRDefault="00F06EC6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F06EC6">
        <w:rPr>
          <w:sz w:val="28"/>
          <w:szCs w:val="28"/>
        </w:rPr>
        <w:t xml:space="preserve">Мы живём на земле, где репрессии оставили свой кровавый след. Прошли волны расстрелов и депортаций русских, финнов, </w:t>
      </w:r>
      <w:proofErr w:type="spellStart"/>
      <w:r w:rsidRPr="00F06EC6">
        <w:rPr>
          <w:sz w:val="28"/>
          <w:szCs w:val="28"/>
        </w:rPr>
        <w:t>ижор</w:t>
      </w:r>
      <w:proofErr w:type="spellEnd"/>
      <w:r w:rsidRPr="00F06EC6">
        <w:rPr>
          <w:sz w:val="28"/>
          <w:szCs w:val="28"/>
        </w:rPr>
        <w:t>, немцев, живших в деревнях.</w:t>
      </w:r>
    </w:p>
    <w:p w:rsidR="00F06EC6" w:rsidRPr="00F06EC6" w:rsidRDefault="00F06EC6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F06EC6">
        <w:rPr>
          <w:sz w:val="28"/>
          <w:szCs w:val="28"/>
        </w:rPr>
        <w:t xml:space="preserve">      Тяжёлым бременем легли массовые репрессии 30 – х годов на судьбы народа. С начала 30 – х годов развернулась массовая репрессивная кампания против кулачества и середняков. </w:t>
      </w:r>
    </w:p>
    <w:p w:rsidR="00A90FCA" w:rsidRDefault="00A90FCA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A90FCA">
        <w:rPr>
          <w:sz w:val="28"/>
          <w:szCs w:val="28"/>
        </w:rPr>
        <w:t xml:space="preserve">Поводом для массовых репрессий стали события 1 декабря 1934 года. Тогда в Ленинграде был убит Сергей </w:t>
      </w:r>
      <w:proofErr w:type="spellStart"/>
      <w:r w:rsidRPr="00A90FCA">
        <w:rPr>
          <w:sz w:val="28"/>
          <w:szCs w:val="28"/>
        </w:rPr>
        <w:t>Миронович</w:t>
      </w:r>
      <w:proofErr w:type="spellEnd"/>
      <w:r w:rsidRPr="00A90FCA">
        <w:rPr>
          <w:sz w:val="28"/>
          <w:szCs w:val="28"/>
        </w:rPr>
        <w:t xml:space="preserve"> Киров. В результате этих событий в стране был утвержден особый порядок судебных разбирательств. Фактически речь идет об ускоренных судебных разбирательствах. Под упрощенную систему разбирательств переносились все дела, где людей обвиняли в терроризме и пособничестве терроризму. Опять же, проблема была в том, что под данную категорию относились практически все люди, которые </w:t>
      </w:r>
      <w:r w:rsidRPr="00A90FCA">
        <w:rPr>
          <w:sz w:val="28"/>
          <w:szCs w:val="28"/>
        </w:rPr>
        <w:lastRenderedPageBreak/>
        <w:t>попали под репрессии. Выше мы уже говорили о ряде громких дел, которые характеризуют репрессии в СССР, где отчетливо видно, что всех людей, так или иначе, обвиняли в пособничестве терроризму. Специфика же упрощенной системы разбирательства заключалась в том, что приговор должен был быть вынесен в срок до 10 дней. Обвиняемый получил повестку за сутки до разбирательства. Само разбирательство проходило без участия прокуроров и адвокатов. По завершении разбирательства любые просьбы о помиловании запрещались. Если в ходе разбирательств человека приговаривали к расстрелу, то это мера наказания исполнялась незамедлительно.</w:t>
      </w:r>
      <w:r w:rsidR="00F06EC6" w:rsidRPr="00F06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</w:p>
    <w:p w:rsidR="00A90FCA" w:rsidRDefault="00A90FCA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A90FCA">
        <w:rPr>
          <w:sz w:val="28"/>
          <w:szCs w:val="28"/>
        </w:rPr>
        <w:t>Сталин активно уничтожал людей, которые могли претендовать на власть, которые обладали силой. Для демонстрации этого факта необходимо только сказать, что из всех членов политбюро 1917 года, после чистки в живых остался только Сталин (4 члена были расстреляны, а Троцкий исключен из партии и выслан из страны). Всего членами политбюро тогда было 6 человек. На промежутке времени между революцией и гибелью Ленина, было собрано новое политбюро из 7 человек. К концу чистки в живых остались только Молотов и Калинин. В 1934 году состоялся очередной съезд партия ВК</w:t>
      </w:r>
      <w:proofErr w:type="gramStart"/>
      <w:r w:rsidRPr="00A90FCA">
        <w:rPr>
          <w:sz w:val="28"/>
          <w:szCs w:val="28"/>
        </w:rPr>
        <w:t>П(</w:t>
      </w:r>
      <w:proofErr w:type="gramEnd"/>
      <w:r w:rsidRPr="00A90FCA">
        <w:rPr>
          <w:sz w:val="28"/>
          <w:szCs w:val="28"/>
        </w:rPr>
        <w:t xml:space="preserve">б). В съезде участвовало 1934 человека. 1108 из них была арестована. Большинство </w:t>
      </w:r>
      <w:proofErr w:type="gramStart"/>
      <w:r w:rsidRPr="00A90FCA">
        <w:rPr>
          <w:sz w:val="28"/>
          <w:szCs w:val="28"/>
        </w:rPr>
        <w:t>расстреляны</w:t>
      </w:r>
      <w:proofErr w:type="gramEnd"/>
      <w:r w:rsidRPr="00A90FCA">
        <w:rPr>
          <w:sz w:val="28"/>
          <w:szCs w:val="28"/>
        </w:rPr>
        <w:t>.</w:t>
      </w:r>
    </w:p>
    <w:p w:rsidR="00A90FCA" w:rsidRDefault="00A90FCA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A90FCA">
        <w:rPr>
          <w:sz w:val="28"/>
          <w:szCs w:val="28"/>
        </w:rPr>
        <w:t xml:space="preserve">Убийство Кирова обострило волну репрессий, а сам Сталин обратился с заявлением к членам партии о необходимости окончательного истребления всех врагов народа. В результате были внесены изменения уголовный кодекс СССР. Эти изменения обуславливали, что все дела по политическим заключенным рассматривались в ускоренном порядке без адвокатов прокуроров в течение 10 дней. Расстрелы приводились в исполнение незамедлительно. В 1936 году состоялся политический </w:t>
      </w:r>
      <w:proofErr w:type="gramStart"/>
      <w:r w:rsidRPr="00A90FCA">
        <w:rPr>
          <w:sz w:val="28"/>
          <w:szCs w:val="28"/>
        </w:rPr>
        <w:t>процесс над  оппозицией</w:t>
      </w:r>
      <w:proofErr w:type="gramEnd"/>
      <w:r w:rsidRPr="00A90FCA">
        <w:rPr>
          <w:sz w:val="28"/>
          <w:szCs w:val="28"/>
        </w:rPr>
        <w:t>. Фактически же на скамье подсудимых оказались ближайшие соратники Ленина - Зиновьев и Каменев. Их обвинили в убийстве Кирова, а так же в покушении на Сталина. Начался новый этап политических репрессий над ленинской гвардией. На этот раз репрессиям был подвергнут Бухарин, а также глава правительства Рыков. Социально-</w:t>
      </w:r>
      <w:r w:rsidRPr="00A90FCA">
        <w:rPr>
          <w:sz w:val="28"/>
          <w:szCs w:val="28"/>
        </w:rPr>
        <w:lastRenderedPageBreak/>
        <w:t>политический смысл репрессий в этом смысле был связан с укреплением культа личности.</w:t>
      </w:r>
    </w:p>
    <w:p w:rsidR="00A90FCA" w:rsidRPr="00A90FCA" w:rsidRDefault="00A90FCA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A90FCA">
        <w:rPr>
          <w:sz w:val="28"/>
          <w:szCs w:val="28"/>
        </w:rPr>
        <w:t xml:space="preserve">Начиная с 1937 года, волна репрессий в СССР стала усиливаться. Причиной стал приказ №00447 НКВД СССР от 30 июля 1937 года. Этот документ заявлял и немедленном </w:t>
      </w:r>
      <w:proofErr w:type="gramStart"/>
      <w:r w:rsidRPr="00A90FCA">
        <w:rPr>
          <w:sz w:val="28"/>
          <w:szCs w:val="28"/>
        </w:rPr>
        <w:t>репрессировании</w:t>
      </w:r>
      <w:proofErr w:type="gramEnd"/>
      <w:r w:rsidRPr="00A90FCA">
        <w:rPr>
          <w:sz w:val="28"/>
          <w:szCs w:val="28"/>
        </w:rPr>
        <w:t xml:space="preserve"> всех антисоветских элементов, а именно:</w:t>
      </w:r>
    </w:p>
    <w:p w:rsidR="00A90FCA" w:rsidRPr="00A90FCA" w:rsidRDefault="00A90FCA" w:rsidP="00C426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кулаки. Всех тех, кого советская власть назвала кулаками, но которые избежали наказания, или находились в трудовых поселках или в ссылках, подлежало репрессировать.</w:t>
      </w:r>
    </w:p>
    <w:p w:rsidR="00A90FCA" w:rsidRPr="00A90FCA" w:rsidRDefault="00A90FCA" w:rsidP="00C426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представители религии. Репрессировать подлежало всех, кто имеет хоть какое-то отношение к религии.</w:t>
      </w:r>
    </w:p>
    <w:p w:rsidR="00A90FCA" w:rsidRPr="00A90FCA" w:rsidRDefault="00A90FCA" w:rsidP="00C426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антисоветских действий. Под такими участниками занимались все, кто когда-либо выступал активно или пассивно против советской власти. Фактически к этой категории относились тех, кто новую власть не поддерживал.</w:t>
      </w:r>
    </w:p>
    <w:p w:rsidR="00A90FCA" w:rsidRPr="00A90FCA" w:rsidRDefault="00A90FCA" w:rsidP="00C426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Антисоветские политические деятели. Внутри страны антисоветским политиками назывались всех, кто не входил в состав партии большевиков.</w:t>
      </w:r>
    </w:p>
    <w:p w:rsidR="00A90FCA" w:rsidRPr="00A90FCA" w:rsidRDefault="00A90FCA" w:rsidP="00C426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Белогвардейцы.</w:t>
      </w:r>
    </w:p>
    <w:p w:rsidR="00A90FCA" w:rsidRDefault="00A90FCA" w:rsidP="00C4265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 судимостью. </w:t>
      </w:r>
      <w:proofErr w:type="gramStart"/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имевшие судимость автоматически считались врагами советской власти.</w:t>
      </w:r>
    </w:p>
    <w:p w:rsidR="00A90FCA" w:rsidRPr="00A90FCA" w:rsidRDefault="00A90FCA" w:rsidP="00C42655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категории необходимо было репрессировать. Согласно приказу Н</w:t>
      </w:r>
      <w:proofErr w:type="gramStart"/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КВД вс</w:t>
      </w:r>
      <w:proofErr w:type="gramEnd"/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людей, которые относились к этим категориям необходимо было разделить на два лагеря:</w:t>
      </w:r>
    </w:p>
    <w:p w:rsidR="00A90FCA" w:rsidRPr="00A90FCA" w:rsidRDefault="00A90FCA" w:rsidP="00C4265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Враждебные элементы. Любой человек, которого называли враждебным элементом, приговаривался к расстрелу.</w:t>
      </w:r>
    </w:p>
    <w:p w:rsidR="00A90FCA" w:rsidRPr="00A90FCA" w:rsidRDefault="00A90FCA" w:rsidP="00C4265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Неактивные элементы. Остальных, кого не приговорили к расстрелу, отправляли в лагеря или тюрьмы на срок от 8 до 10 лет.</w:t>
      </w:r>
    </w:p>
    <w:p w:rsidR="00A90FCA" w:rsidRPr="00A90FCA" w:rsidRDefault="00A90FCA" w:rsidP="00C42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дела теперь рассматривались в еще более ускоренном режиме, где большинство дел рассматривалось массово. Согласно тем же распоряжением НКВД репрессии относились не только к осужденным, но и к их семьям. В </w:t>
      </w: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частности, к семьям репрессированных применялись следующие меры наказания:</w:t>
      </w:r>
    </w:p>
    <w:p w:rsidR="00A90FCA" w:rsidRPr="00A90FCA" w:rsidRDefault="00A90FCA" w:rsidP="00C4265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репрессированных за активные антисоветские действия. Все члены таких семей отправлялись в лагерях и трудовые поселки.</w:t>
      </w:r>
    </w:p>
    <w:p w:rsidR="00A90FCA" w:rsidRPr="00A90FCA" w:rsidRDefault="00A90FCA" w:rsidP="00C4265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репрессированных, кто проживал в пограничной полосе, подлежали переселению вглубь страны. Часто для них образовались специальные поселки.</w:t>
      </w:r>
    </w:p>
    <w:p w:rsidR="00A90FCA" w:rsidRPr="00A90FCA" w:rsidRDefault="00A90FCA" w:rsidP="00C4265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репрессированных, проживавших в крупных городах СССР. Таких людей также переселяли вглубь страны.</w:t>
      </w:r>
    </w:p>
    <w:p w:rsidR="00A90FCA" w:rsidRPr="00A90FCA" w:rsidRDefault="00A90FCA" w:rsidP="00C42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1940 году был создан секретный отдел НКВД</w:t>
      </w:r>
      <w:proofErr w:type="gramStart"/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отдел занимался уничтожением политических противников советской власти, находящихся за рубежом. Первой жертвой этого отдела стал Троцкий, который в августе 1940 года был убит в Мексике. В дальнейшем этот секретный отдел занимался уничтожением участников белогвардейского движения, а также представителей империалистической эмиграции России.</w:t>
      </w:r>
    </w:p>
    <w:p w:rsidR="00A90FCA" w:rsidRPr="00A90FCA" w:rsidRDefault="00A90FCA" w:rsidP="00C42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репрессии продолжались, хотя их основные события уже прошли. Фактически репрессии в СССР продолжались до 1953 года.</w:t>
      </w:r>
    </w:p>
    <w:p w:rsidR="00F06EC6" w:rsidRPr="00F06EC6" w:rsidRDefault="00A90FCA" w:rsidP="00C42655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6EC6" w:rsidRPr="00F06EC6">
        <w:rPr>
          <w:sz w:val="28"/>
          <w:szCs w:val="28"/>
        </w:rPr>
        <w:t>Воспоминания репрессированных:</w:t>
      </w:r>
    </w:p>
    <w:p w:rsidR="00F06EC6" w:rsidRPr="00F06EC6" w:rsidRDefault="00F06EC6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F06EC6">
        <w:rPr>
          <w:sz w:val="28"/>
          <w:szCs w:val="28"/>
        </w:rPr>
        <w:t xml:space="preserve">Крафт Эмиль Кондратьевич - жил и работал в Крымской области, </w:t>
      </w:r>
      <w:proofErr w:type="spellStart"/>
      <w:r w:rsidRPr="00F06EC6">
        <w:rPr>
          <w:sz w:val="28"/>
          <w:szCs w:val="28"/>
        </w:rPr>
        <w:t>Благоварском</w:t>
      </w:r>
      <w:proofErr w:type="spellEnd"/>
      <w:r w:rsidRPr="00F06EC6">
        <w:rPr>
          <w:sz w:val="28"/>
          <w:szCs w:val="28"/>
        </w:rPr>
        <w:t xml:space="preserve"> районе, Башкирской АССР. В семье пятеро детей. Самый младший сын - Крафт Виктор </w:t>
      </w:r>
      <w:proofErr w:type="spellStart"/>
      <w:r w:rsidRPr="00F06EC6">
        <w:rPr>
          <w:sz w:val="28"/>
          <w:szCs w:val="28"/>
        </w:rPr>
        <w:t>Эмильевич</w:t>
      </w:r>
      <w:proofErr w:type="spellEnd"/>
      <w:r w:rsidRPr="00F06EC6">
        <w:rPr>
          <w:sz w:val="28"/>
          <w:szCs w:val="28"/>
        </w:rPr>
        <w:t xml:space="preserve">. В то время всех крестьян заставляли вступать в колхоз.  Семью бросили на произвол судьбы. Они </w:t>
      </w:r>
      <w:proofErr w:type="gramStart"/>
      <w:r w:rsidRPr="00F06EC6">
        <w:rPr>
          <w:sz w:val="28"/>
          <w:szCs w:val="28"/>
        </w:rPr>
        <w:t>попали во II категорию их выселили</w:t>
      </w:r>
      <w:proofErr w:type="gramEnd"/>
      <w:r w:rsidRPr="00F06EC6">
        <w:rPr>
          <w:sz w:val="28"/>
          <w:szCs w:val="28"/>
        </w:rPr>
        <w:t xml:space="preserve"> на север, так как их выход из колхоза был расценен как вредительство, направленное против советской власти. 13 июня 1938 года к дому подъехали военные. Всем семьям приказали срочно грузить вещи первой необходимости и еду. На тот момент младшему сыну был один годик.</w:t>
      </w:r>
    </w:p>
    <w:p w:rsidR="006565A3" w:rsidRDefault="00F06EC6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F06EC6">
        <w:rPr>
          <w:sz w:val="28"/>
          <w:szCs w:val="28"/>
        </w:rPr>
        <w:t>Эмиль Кондратьевич тогда работал в поле</w:t>
      </w:r>
      <w:proofErr w:type="gramStart"/>
      <w:r w:rsidRPr="00F06EC6">
        <w:rPr>
          <w:sz w:val="28"/>
          <w:szCs w:val="28"/>
        </w:rPr>
        <w:t xml:space="preserve"> .</w:t>
      </w:r>
      <w:proofErr w:type="gramEnd"/>
      <w:r w:rsidRPr="00F06EC6">
        <w:rPr>
          <w:sz w:val="28"/>
          <w:szCs w:val="28"/>
        </w:rPr>
        <w:t xml:space="preserve"> Его забрали прямо с работы. Погрузили их как ненужный товар в вагоны и отправили в неизвестность. Из Башкирской АССР его прислали в Сибирь. По приезду в Омскую область все казалось убогим, старым, но деваться было некуда, и они стали обживаться на хуторе </w:t>
      </w:r>
      <w:proofErr w:type="spellStart"/>
      <w:r w:rsidRPr="00F06EC6">
        <w:rPr>
          <w:sz w:val="28"/>
          <w:szCs w:val="28"/>
        </w:rPr>
        <w:t>Крафтовка</w:t>
      </w:r>
      <w:proofErr w:type="spellEnd"/>
      <w:r w:rsidRPr="00F06EC6">
        <w:rPr>
          <w:sz w:val="28"/>
          <w:szCs w:val="28"/>
        </w:rPr>
        <w:t xml:space="preserve"> Омской области. Было тяжело, но сил у них хватило на то, </w:t>
      </w:r>
      <w:r w:rsidRPr="00F06EC6">
        <w:rPr>
          <w:sz w:val="28"/>
          <w:szCs w:val="28"/>
        </w:rPr>
        <w:lastRenderedPageBreak/>
        <w:t xml:space="preserve">чтобы воспитать детей, завести хозяйство.              1957 году из посёлка репрессированным разрешили вернуться домой в Башкирию. Но Виктор </w:t>
      </w:r>
      <w:proofErr w:type="spellStart"/>
      <w:r w:rsidRPr="00F06EC6">
        <w:rPr>
          <w:sz w:val="28"/>
          <w:szCs w:val="28"/>
        </w:rPr>
        <w:t>Эмильевич</w:t>
      </w:r>
      <w:proofErr w:type="spellEnd"/>
      <w:r w:rsidRPr="00F06EC6">
        <w:rPr>
          <w:sz w:val="28"/>
          <w:szCs w:val="28"/>
        </w:rPr>
        <w:t xml:space="preserve"> остался в Сибири. Выучился на электрика. Потом пошёл в армию. По приходу с армии женился на </w:t>
      </w:r>
      <w:proofErr w:type="spellStart"/>
      <w:r w:rsidRPr="00F06EC6">
        <w:rPr>
          <w:sz w:val="28"/>
          <w:szCs w:val="28"/>
        </w:rPr>
        <w:t>Клевакиной</w:t>
      </w:r>
      <w:proofErr w:type="spellEnd"/>
      <w:r w:rsidRPr="00F06EC6">
        <w:rPr>
          <w:sz w:val="28"/>
          <w:szCs w:val="28"/>
        </w:rPr>
        <w:t xml:space="preserve"> Надежде Викторовне.                                                                                                                     Сталинские репрессии – злой рок, обернувшийся страшной бедой, трагедией для миллионов людей. Главной целью репрессий было сломать человека, вытравить из него личность.                                                                                    </w:t>
      </w:r>
      <w:r w:rsidR="00DC33D0">
        <w:rPr>
          <w:sz w:val="28"/>
          <w:szCs w:val="28"/>
        </w:rPr>
        <w:t xml:space="preserve">Массовой политической ссылка в Сибирь впервые стала после революции 1905 – 1907 гг. Самодержавный режим за 5 лет побил рекорд трёх предшествующих династий </w:t>
      </w:r>
      <w:proofErr w:type="gramStart"/>
      <w:r w:rsidR="00DC33D0">
        <w:rPr>
          <w:sz w:val="28"/>
          <w:szCs w:val="28"/>
        </w:rPr>
        <w:t>Романовых</w:t>
      </w:r>
      <w:proofErr w:type="gramEnd"/>
      <w:r w:rsidR="00DC33D0">
        <w:rPr>
          <w:sz w:val="28"/>
          <w:szCs w:val="28"/>
        </w:rPr>
        <w:t xml:space="preserve"> по числу незаконно казнённых, отправленных на каторгу и в ссылку, брошенных в тюрьмы. Репрессиям подвергались тысячи ни в чём неповинных граждан России. Однако ни один провидец</w:t>
      </w:r>
      <w:r w:rsidR="006565A3">
        <w:rPr>
          <w:sz w:val="28"/>
          <w:szCs w:val="28"/>
        </w:rPr>
        <w:t xml:space="preserve"> не мог предсказать, что вскоре после очередной революции 1917 года в ходе строительства нового коммунистического общества жертвы репрессий будут исчисляться не тысячами и десятками тысяч, а миллионами. До сих пор историки ведут подсчёт жертв этого невиданного в истории геноцида власти против собственного народа. </w:t>
      </w:r>
    </w:p>
    <w:p w:rsidR="003F437E" w:rsidRDefault="006565A3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По подсчётам специалистов, с 1929 по 1953 год жертвами сталинских репрессий стали свыше 21 миллиона человек. В Омской области уже в начале «сплошной коллективизации» к апрелю 1930 года было «выявлено» для раскулачивания 11,2 тысячи хозяйств, а маю «раскулачили» и выселили на север более 8,4 тысячи семей. Крестьяне пытались противодейст</w:t>
      </w:r>
      <w:r w:rsidR="003F437E">
        <w:rPr>
          <w:sz w:val="28"/>
          <w:szCs w:val="28"/>
        </w:rPr>
        <w:t xml:space="preserve">вовать этому насилию власти. В </w:t>
      </w:r>
      <w:proofErr w:type="spellStart"/>
      <w:r w:rsidR="003F437E">
        <w:rPr>
          <w:sz w:val="28"/>
          <w:szCs w:val="28"/>
        </w:rPr>
        <w:t>М</w:t>
      </w:r>
      <w:r>
        <w:rPr>
          <w:sz w:val="28"/>
          <w:szCs w:val="28"/>
        </w:rPr>
        <w:t>уромцевском</w:t>
      </w:r>
      <w:proofErr w:type="spellEnd"/>
      <w:r>
        <w:rPr>
          <w:sz w:val="28"/>
          <w:szCs w:val="28"/>
        </w:rPr>
        <w:t xml:space="preserve"> районе в начале марта</w:t>
      </w:r>
      <w:r w:rsidR="003F437E">
        <w:rPr>
          <w:sz w:val="28"/>
          <w:szCs w:val="28"/>
        </w:rPr>
        <w:t xml:space="preserve"> 1930 года восстали 28 деревень с населением свыше 20 тысяч человек. Восстание было жестоко подавлено. Были расстреляны более 60 крестьян, сотни отправлены в лагеря. Восстания поднимались по всей стране. </w:t>
      </w:r>
      <w:r w:rsidR="00DC33D0">
        <w:rPr>
          <w:sz w:val="28"/>
          <w:szCs w:val="28"/>
        </w:rPr>
        <w:t xml:space="preserve"> </w:t>
      </w:r>
    </w:p>
    <w:p w:rsidR="00F06EC6" w:rsidRDefault="003F437E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Особенно жестокие и массовые репрессии наша страна пережила в предвоенные годы. Политбюро ЦК ВК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>б) выдавало плановые задания на проведение репрессий. Каждой республике, краю, области устанавливалось число подлежащих расстрелу и заключению в лагеря. В течение 1937 года, по решению омской «тройки», было расстреляно 11 тысяч человек, ещё свыше 6 тысяч отправлены в лагеря</w:t>
      </w:r>
      <w:r w:rsidR="000F65A2">
        <w:rPr>
          <w:sz w:val="28"/>
          <w:szCs w:val="28"/>
        </w:rPr>
        <w:t xml:space="preserve">. Плановая «зачистка» продолжалась в 1938 году. </w:t>
      </w:r>
      <w:r w:rsidR="000F65A2">
        <w:rPr>
          <w:sz w:val="28"/>
          <w:szCs w:val="28"/>
        </w:rPr>
        <w:lastRenderedPageBreak/>
        <w:t>Репрессиям было подвержено ещё 8,2 тысячи омичей. Многих крестьян обвинили в принадлежности к повстанческим и вредительским организациям. Расстреляли сотни бывших офицеров старой русской армии от генералов до младших офицеров.</w:t>
      </w:r>
      <w:r w:rsidR="005273E6">
        <w:rPr>
          <w:sz w:val="28"/>
          <w:szCs w:val="28"/>
        </w:rPr>
        <w:t xml:space="preserve"> Были сфальсифицированы дела по обвинению больших групп татар и казахов. Опустошению подверглись руководящие структуры</w:t>
      </w:r>
      <w:r w:rsidR="00F06EC6">
        <w:rPr>
          <w:sz w:val="28"/>
          <w:szCs w:val="28"/>
        </w:rPr>
        <w:t xml:space="preserve"> области. </w:t>
      </w:r>
    </w:p>
    <w:p w:rsidR="00DC33D0" w:rsidRDefault="000F65A2" w:rsidP="00C42655">
      <w:pPr>
        <w:pStyle w:val="western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Только во второй половине 50 – х годов начнётся смягчение режима политической ссылки. </w:t>
      </w:r>
    </w:p>
    <w:p w:rsidR="00487FE5" w:rsidRDefault="009B47EE" w:rsidP="00C42655">
      <w:pPr>
        <w:pStyle w:val="western"/>
        <w:spacing w:before="0" w:beforeAutospacing="0" w:after="0" w:afterAutospacing="0" w:line="360" w:lineRule="auto"/>
        <w:ind w:firstLine="706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 нашей деревне Ашеваны </w:t>
      </w:r>
      <w:proofErr w:type="spellStart"/>
      <w:r>
        <w:rPr>
          <w:rStyle w:val="c2"/>
          <w:sz w:val="28"/>
          <w:szCs w:val="28"/>
        </w:rPr>
        <w:t>Усть</w:t>
      </w:r>
      <w:proofErr w:type="spellEnd"/>
      <w:r>
        <w:rPr>
          <w:rStyle w:val="c2"/>
          <w:sz w:val="28"/>
          <w:szCs w:val="28"/>
        </w:rPr>
        <w:t xml:space="preserve"> – </w:t>
      </w:r>
      <w:proofErr w:type="spellStart"/>
      <w:r>
        <w:rPr>
          <w:rStyle w:val="c2"/>
          <w:sz w:val="28"/>
          <w:szCs w:val="28"/>
        </w:rPr>
        <w:t>Ишимского</w:t>
      </w:r>
      <w:proofErr w:type="spellEnd"/>
      <w:r>
        <w:rPr>
          <w:rStyle w:val="c2"/>
          <w:sz w:val="28"/>
          <w:szCs w:val="28"/>
        </w:rPr>
        <w:t xml:space="preserve"> района, тоже есть репрессированная семья. </w:t>
      </w:r>
    </w:p>
    <w:p w:rsidR="00AF5B8A" w:rsidRDefault="00487FE5" w:rsidP="00C42655">
      <w:pPr>
        <w:pStyle w:val="western"/>
        <w:spacing w:before="0" w:beforeAutospacing="0" w:after="0" w:afterAutospacing="0" w:line="360" w:lineRule="auto"/>
        <w:ind w:firstLine="706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Воспоминания </w:t>
      </w:r>
      <w:r w:rsidR="000F65A2">
        <w:rPr>
          <w:rStyle w:val="c2"/>
          <w:sz w:val="28"/>
          <w:szCs w:val="28"/>
        </w:rPr>
        <w:t>сына репрессированного,  Алиева А</w:t>
      </w:r>
      <w:r w:rsidR="00AF5B8A">
        <w:rPr>
          <w:rStyle w:val="c2"/>
          <w:sz w:val="28"/>
          <w:szCs w:val="28"/>
        </w:rPr>
        <w:t>.В.</w:t>
      </w:r>
    </w:p>
    <w:p w:rsidR="00611437" w:rsidRDefault="00AF5B8A" w:rsidP="00C42655">
      <w:pPr>
        <w:pStyle w:val="western"/>
        <w:spacing w:before="0" w:beforeAutospacing="0" w:after="0" w:afterAutospacing="0" w:line="360" w:lineRule="auto"/>
        <w:ind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Мой отец - </w:t>
      </w:r>
      <w:proofErr w:type="spellStart"/>
      <w:r>
        <w:rPr>
          <w:rStyle w:val="c2"/>
          <w:sz w:val="28"/>
          <w:szCs w:val="28"/>
        </w:rPr>
        <w:t>Алеев</w:t>
      </w:r>
      <w:proofErr w:type="spellEnd"/>
      <w:r w:rsidR="009B47E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Вагит </w:t>
      </w:r>
      <w:proofErr w:type="spellStart"/>
      <w:r>
        <w:rPr>
          <w:rStyle w:val="c2"/>
          <w:sz w:val="28"/>
          <w:szCs w:val="28"/>
        </w:rPr>
        <w:t>Алеевич</w:t>
      </w:r>
      <w:proofErr w:type="spellEnd"/>
      <w:r>
        <w:rPr>
          <w:rStyle w:val="c2"/>
          <w:sz w:val="28"/>
          <w:szCs w:val="28"/>
        </w:rPr>
        <w:t xml:space="preserve">, 1866г. рождения уроженец и житель деревни Ашеваны </w:t>
      </w:r>
      <w:proofErr w:type="spellStart"/>
      <w:r>
        <w:rPr>
          <w:rStyle w:val="c2"/>
          <w:sz w:val="28"/>
          <w:szCs w:val="28"/>
        </w:rPr>
        <w:t>Усть</w:t>
      </w:r>
      <w:proofErr w:type="spellEnd"/>
      <w:r>
        <w:rPr>
          <w:rStyle w:val="c2"/>
          <w:sz w:val="28"/>
          <w:szCs w:val="28"/>
        </w:rPr>
        <w:t xml:space="preserve"> – </w:t>
      </w:r>
      <w:proofErr w:type="spellStart"/>
      <w:r>
        <w:rPr>
          <w:rStyle w:val="c2"/>
          <w:sz w:val="28"/>
          <w:szCs w:val="28"/>
        </w:rPr>
        <w:t>Ишимского</w:t>
      </w:r>
      <w:proofErr w:type="spellEnd"/>
      <w:r>
        <w:rPr>
          <w:rStyle w:val="c2"/>
          <w:sz w:val="28"/>
          <w:szCs w:val="28"/>
        </w:rPr>
        <w:t xml:space="preserve"> района Омской области, крестьянин, татарин, неграмотный, отец большого семейства имел четверых</w:t>
      </w:r>
      <w:r w:rsidR="00611437">
        <w:rPr>
          <w:rStyle w:val="c2"/>
          <w:sz w:val="28"/>
          <w:szCs w:val="28"/>
        </w:rPr>
        <w:t xml:space="preserve"> малолетних детей.</w:t>
      </w:r>
    </w:p>
    <w:p w:rsidR="002172CB" w:rsidRDefault="00611437" w:rsidP="00C42655">
      <w:pPr>
        <w:pStyle w:val="western"/>
        <w:spacing w:before="0" w:beforeAutospacing="0" w:after="0" w:afterAutospacing="0" w:line="360" w:lineRule="auto"/>
        <w:ind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Занимался собственным хозяйством, чтобы обеспечить семью и родителей. Имел 15  лошадей, 8 коров, 30 овец, собственный дом, тридцать десятин земли (гектаров) – сельхозугодий. В 1934 у него коммунисты всё отобрали, «раскулачили». И выслали на север в ссылку, в необжитые районы тундры </w:t>
      </w:r>
      <w:proofErr w:type="spellStart"/>
      <w:r>
        <w:rPr>
          <w:rStyle w:val="c2"/>
          <w:sz w:val="28"/>
          <w:szCs w:val="28"/>
        </w:rPr>
        <w:t>Васюганья</w:t>
      </w:r>
      <w:proofErr w:type="spellEnd"/>
      <w:r>
        <w:rPr>
          <w:rStyle w:val="c2"/>
          <w:sz w:val="28"/>
          <w:szCs w:val="28"/>
        </w:rPr>
        <w:t xml:space="preserve"> на верную гибель. С помощью коренного населения дед с семьёй бежал из ссылки, три месяца добирались пешком с семьёй, до родины в Омскую область. </w:t>
      </w:r>
      <w:r w:rsidR="002172CB">
        <w:rPr>
          <w:rStyle w:val="c2"/>
          <w:sz w:val="28"/>
          <w:szCs w:val="28"/>
        </w:rPr>
        <w:t xml:space="preserve">А в ноябре 1937 года он был снова арестован по доносу, и решением «омской тройки» при УНКВД по Омской области был приговорён к высшей мере, расстрелу, якобы за антисоветскую агитацию и расстрелян 23 ноября 1937 года в </w:t>
      </w:r>
      <w:proofErr w:type="spellStart"/>
      <w:r w:rsidR="002172CB">
        <w:rPr>
          <w:rStyle w:val="c2"/>
          <w:sz w:val="28"/>
          <w:szCs w:val="28"/>
        </w:rPr>
        <w:t>г</w:t>
      </w:r>
      <w:proofErr w:type="gramStart"/>
      <w:r w:rsidR="002172CB">
        <w:rPr>
          <w:rStyle w:val="c2"/>
          <w:sz w:val="28"/>
          <w:szCs w:val="28"/>
        </w:rPr>
        <w:t>.Т</w:t>
      </w:r>
      <w:proofErr w:type="gramEnd"/>
      <w:r w:rsidR="002172CB">
        <w:rPr>
          <w:rStyle w:val="c2"/>
          <w:sz w:val="28"/>
          <w:szCs w:val="28"/>
        </w:rPr>
        <w:t>аре</w:t>
      </w:r>
      <w:proofErr w:type="spellEnd"/>
      <w:r w:rsidR="002172CB">
        <w:rPr>
          <w:rStyle w:val="c2"/>
          <w:sz w:val="28"/>
          <w:szCs w:val="28"/>
        </w:rPr>
        <w:t xml:space="preserve"> Омской области. Реабилитирован </w:t>
      </w:r>
      <w:proofErr w:type="spellStart"/>
      <w:r w:rsidR="002172CB">
        <w:rPr>
          <w:rStyle w:val="c2"/>
          <w:sz w:val="28"/>
          <w:szCs w:val="28"/>
        </w:rPr>
        <w:t>Алеев</w:t>
      </w:r>
      <w:proofErr w:type="spellEnd"/>
      <w:r w:rsidR="002172CB">
        <w:rPr>
          <w:rStyle w:val="c2"/>
          <w:sz w:val="28"/>
          <w:szCs w:val="28"/>
        </w:rPr>
        <w:t xml:space="preserve"> Вагит </w:t>
      </w:r>
      <w:proofErr w:type="spellStart"/>
      <w:r w:rsidR="002172CB">
        <w:rPr>
          <w:rStyle w:val="c2"/>
          <w:sz w:val="28"/>
          <w:szCs w:val="28"/>
        </w:rPr>
        <w:t>Алеевич</w:t>
      </w:r>
      <w:proofErr w:type="spellEnd"/>
      <w:r w:rsidR="002172CB">
        <w:rPr>
          <w:rStyle w:val="c2"/>
          <w:sz w:val="28"/>
          <w:szCs w:val="28"/>
        </w:rPr>
        <w:t xml:space="preserve"> 3 июня 1993 году, как незаконно репрессированный. </w:t>
      </w:r>
    </w:p>
    <w:p w:rsidR="00DA3289" w:rsidRDefault="002172CB" w:rsidP="00C42655">
      <w:pPr>
        <w:pStyle w:val="western"/>
        <w:spacing w:before="0" w:beforeAutospacing="0" w:after="0" w:afterAutospacing="0" w:line="360" w:lineRule="auto"/>
        <w:ind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Его жена, моя мама – </w:t>
      </w:r>
      <w:proofErr w:type="spellStart"/>
      <w:r>
        <w:rPr>
          <w:rStyle w:val="c2"/>
          <w:sz w:val="28"/>
          <w:szCs w:val="28"/>
        </w:rPr>
        <w:t>Алеева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Ариба</w:t>
      </w:r>
      <w:proofErr w:type="spellEnd"/>
      <w:r>
        <w:rPr>
          <w:rStyle w:val="c2"/>
          <w:sz w:val="28"/>
          <w:szCs w:val="28"/>
        </w:rPr>
        <w:t xml:space="preserve"> в 1937 году осталась одна с четырьмя малолетними детьми на руках без сре</w:t>
      </w:r>
      <w:proofErr w:type="gramStart"/>
      <w:r>
        <w:rPr>
          <w:rStyle w:val="c2"/>
          <w:sz w:val="28"/>
          <w:szCs w:val="28"/>
        </w:rPr>
        <w:t>дств к с</w:t>
      </w:r>
      <w:proofErr w:type="gramEnd"/>
      <w:r>
        <w:rPr>
          <w:rStyle w:val="c2"/>
          <w:sz w:val="28"/>
          <w:szCs w:val="28"/>
        </w:rPr>
        <w:t>уществованию. Односельчане  и родственники помогли им выжить в этих нечеловеческих условиях.</w:t>
      </w:r>
      <w:r w:rsidR="00DA3289">
        <w:rPr>
          <w:rStyle w:val="c2"/>
          <w:sz w:val="28"/>
          <w:szCs w:val="28"/>
        </w:rPr>
        <w:t xml:space="preserve"> </w:t>
      </w:r>
    </w:p>
    <w:p w:rsidR="000F65A2" w:rsidRDefault="00DA3289" w:rsidP="00C42655">
      <w:pPr>
        <w:pStyle w:val="western"/>
        <w:spacing w:before="0" w:beforeAutospacing="0" w:after="0" w:afterAutospacing="0" w:line="360" w:lineRule="auto"/>
        <w:ind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Из четверых детей остался один я – Алиев Анвар </w:t>
      </w:r>
      <w:proofErr w:type="spellStart"/>
      <w:r>
        <w:rPr>
          <w:rStyle w:val="c2"/>
          <w:sz w:val="28"/>
          <w:szCs w:val="28"/>
        </w:rPr>
        <w:t>Вагитович</w:t>
      </w:r>
      <w:proofErr w:type="spellEnd"/>
      <w:r w:rsidR="009B47E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 1930 года рождения, ветеран труда, профессиональный водитель со стажем 60 лет</w:t>
      </w:r>
      <w:r w:rsidR="00DC33D0">
        <w:rPr>
          <w:rStyle w:val="c2"/>
          <w:sz w:val="28"/>
          <w:szCs w:val="28"/>
        </w:rPr>
        <w:t>.</w:t>
      </w:r>
      <w:r w:rsidR="009B47EE">
        <w:rPr>
          <w:rStyle w:val="c2"/>
          <w:sz w:val="28"/>
          <w:szCs w:val="28"/>
        </w:rPr>
        <w:t xml:space="preserve">  </w:t>
      </w:r>
    </w:p>
    <w:p w:rsidR="00D608E4" w:rsidRDefault="00D608E4" w:rsidP="00C42655">
      <w:pPr>
        <w:pStyle w:val="western"/>
        <w:spacing w:before="0" w:beforeAutospacing="0" w:after="0" w:afterAutospacing="0" w:line="360" w:lineRule="auto"/>
        <w:ind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Минувшие столетия российской истории отмечены в нашей памяти великими свершениями предков, они прославили Россию своими беспримерными подвигами, героическим трудом, выдающимися достижениями в науке и культуре. </w:t>
      </w:r>
    </w:p>
    <w:p w:rsidR="00D608E4" w:rsidRDefault="00D608E4" w:rsidP="00C42655">
      <w:pPr>
        <w:pStyle w:val="western"/>
        <w:spacing w:before="0" w:beforeAutospacing="0" w:after="0" w:afterAutospacing="0" w:line="360" w:lineRule="auto"/>
        <w:ind w:firstLine="567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Но в исторической памяти навсегда сохранятся мрачные страницы прошлого, трагические судьбы людей, ставших жертвами государственного террора, политических репрессий. </w:t>
      </w:r>
    </w:p>
    <w:p w:rsidR="00A90FCA" w:rsidRPr="00A90FCA" w:rsidRDefault="00A90FCA" w:rsidP="00C42655">
      <w:pPr>
        <w:pStyle w:val="western"/>
        <w:spacing w:before="0" w:beforeAutospacing="0" w:after="0" w:afterAutospacing="0" w:line="360" w:lineRule="auto"/>
        <w:ind w:firstLine="567"/>
        <w:rPr>
          <w:rStyle w:val="c2"/>
          <w:sz w:val="28"/>
          <w:szCs w:val="28"/>
        </w:rPr>
      </w:pPr>
      <w:r w:rsidRPr="00A90FCA">
        <w:rPr>
          <w:sz w:val="28"/>
          <w:szCs w:val="28"/>
        </w:rPr>
        <w:t xml:space="preserve">Всего с 1930 по 1953 года по обвинениям в контрреволюции было репрессировано 3 мил 800 </w:t>
      </w:r>
      <w:proofErr w:type="spellStart"/>
      <w:proofErr w:type="gramStart"/>
      <w:r w:rsidRPr="00A90FCA">
        <w:rPr>
          <w:sz w:val="28"/>
          <w:szCs w:val="28"/>
        </w:rPr>
        <w:t>тыс</w:t>
      </w:r>
      <w:proofErr w:type="spellEnd"/>
      <w:proofErr w:type="gramEnd"/>
      <w:r w:rsidRPr="00A90FCA">
        <w:rPr>
          <w:sz w:val="28"/>
          <w:szCs w:val="28"/>
        </w:rPr>
        <w:t xml:space="preserve"> человек. Из них 749 421 человек были расстреляны</w:t>
      </w:r>
      <w:proofErr w:type="gramStart"/>
      <w:r w:rsidRPr="00A90FCA">
        <w:rPr>
          <w:sz w:val="28"/>
          <w:szCs w:val="28"/>
        </w:rPr>
        <w:t>… И</w:t>
      </w:r>
      <w:proofErr w:type="gramEnd"/>
      <w:r w:rsidRPr="00A90FCA">
        <w:rPr>
          <w:sz w:val="28"/>
          <w:szCs w:val="28"/>
        </w:rPr>
        <w:t xml:space="preserve"> это только по официальной информации… А сколько еще людей погибло без суда и следствия, чьи имена и фамилии не занесены в список?</w:t>
      </w:r>
    </w:p>
    <w:p w:rsidR="005D1EEE" w:rsidRPr="009B47EE" w:rsidRDefault="009B47EE" w:rsidP="00C42655">
      <w:pPr>
        <w:pStyle w:val="western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</w:t>
      </w:r>
      <w:r w:rsidR="000F65A2" w:rsidRPr="00AF0B4A">
        <w:rPr>
          <w:rStyle w:val="c2"/>
          <w:sz w:val="28"/>
          <w:szCs w:val="28"/>
        </w:rPr>
        <w:t xml:space="preserve">30 октября отмечается день памяти жертв политических репрессий. </w:t>
      </w:r>
      <w:r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D1EEE" w:rsidRDefault="005D1EEE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AB0DAD" w:rsidRDefault="00AB0DAD" w:rsidP="00C42655">
      <w:pPr>
        <w:spacing w:line="360" w:lineRule="auto"/>
      </w:pPr>
    </w:p>
    <w:p w:rsidR="000F65A2" w:rsidRDefault="000F65A2"/>
    <w:p w:rsidR="00AB0DAD" w:rsidRDefault="00AB0DAD"/>
    <w:p w:rsidR="00AB0DAD" w:rsidRDefault="00AB0DAD" w:rsidP="00C42655"/>
    <w:p w:rsidR="000F65A2" w:rsidRDefault="000F65A2">
      <w:r>
        <w:rPr>
          <w:noProof/>
          <w:lang w:eastAsia="ru-RU"/>
        </w:rPr>
        <w:lastRenderedPageBreak/>
        <w:drawing>
          <wp:inline distT="0" distB="0" distL="0" distR="0">
            <wp:extent cx="6480175" cy="6480175"/>
            <wp:effectExtent l="0" t="0" r="0" b="0"/>
            <wp:docPr id="1" name="Рисунок 1" descr="C:\Users\user5\Desktop\репрессия\20181030_10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репрессия\20181030_1037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5A2" w:rsidSect="00C42655">
      <w:pgSz w:w="11906" w:h="16838" w:code="9"/>
      <w:pgMar w:top="993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9D" w:rsidRDefault="0007489D" w:rsidP="0007489D">
      <w:pPr>
        <w:spacing w:after="0" w:line="240" w:lineRule="auto"/>
      </w:pPr>
      <w:r>
        <w:separator/>
      </w:r>
    </w:p>
  </w:endnote>
  <w:endnote w:type="continuationSeparator" w:id="0">
    <w:p w:rsidR="0007489D" w:rsidRDefault="0007489D" w:rsidP="0007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9D" w:rsidRDefault="0007489D" w:rsidP="0007489D">
      <w:pPr>
        <w:spacing w:after="0" w:line="240" w:lineRule="auto"/>
      </w:pPr>
      <w:r>
        <w:separator/>
      </w:r>
    </w:p>
  </w:footnote>
  <w:footnote w:type="continuationSeparator" w:id="0">
    <w:p w:rsidR="0007489D" w:rsidRDefault="0007489D" w:rsidP="0007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6CE"/>
    <w:multiLevelType w:val="multilevel"/>
    <w:tmpl w:val="2044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04212"/>
    <w:multiLevelType w:val="multilevel"/>
    <w:tmpl w:val="BC26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C2D00"/>
    <w:multiLevelType w:val="multilevel"/>
    <w:tmpl w:val="3AD6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10BA3"/>
    <w:multiLevelType w:val="multilevel"/>
    <w:tmpl w:val="2C40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DC"/>
    <w:rsid w:val="00000598"/>
    <w:rsid w:val="0007489D"/>
    <w:rsid w:val="000D7C63"/>
    <w:rsid w:val="000F65A2"/>
    <w:rsid w:val="002172CB"/>
    <w:rsid w:val="002B0022"/>
    <w:rsid w:val="003971E4"/>
    <w:rsid w:val="003F437E"/>
    <w:rsid w:val="00446444"/>
    <w:rsid w:val="00487FE5"/>
    <w:rsid w:val="005018A6"/>
    <w:rsid w:val="005273E6"/>
    <w:rsid w:val="00593C4F"/>
    <w:rsid w:val="005D1EEE"/>
    <w:rsid w:val="00611437"/>
    <w:rsid w:val="006565A3"/>
    <w:rsid w:val="0069156B"/>
    <w:rsid w:val="00830679"/>
    <w:rsid w:val="009A137B"/>
    <w:rsid w:val="009B47EE"/>
    <w:rsid w:val="009E547C"/>
    <w:rsid w:val="00A90FCA"/>
    <w:rsid w:val="00AB0DAD"/>
    <w:rsid w:val="00AF0B4A"/>
    <w:rsid w:val="00AF5B8A"/>
    <w:rsid w:val="00C42655"/>
    <w:rsid w:val="00C73178"/>
    <w:rsid w:val="00C771A8"/>
    <w:rsid w:val="00D608E4"/>
    <w:rsid w:val="00DA3289"/>
    <w:rsid w:val="00DC33D0"/>
    <w:rsid w:val="00E12312"/>
    <w:rsid w:val="00E901AA"/>
    <w:rsid w:val="00EC4F51"/>
    <w:rsid w:val="00F06EC6"/>
    <w:rsid w:val="00F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EEE"/>
  </w:style>
  <w:style w:type="paragraph" w:customStyle="1" w:styleId="c5">
    <w:name w:val="c5"/>
    <w:basedOn w:val="a"/>
    <w:rsid w:val="005D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0679"/>
    <w:rPr>
      <w:color w:val="0000FF"/>
      <w:u w:val="single"/>
    </w:rPr>
  </w:style>
  <w:style w:type="character" w:customStyle="1" w:styleId="nowrap">
    <w:name w:val="nowrap"/>
    <w:basedOn w:val="a0"/>
    <w:rsid w:val="00830679"/>
  </w:style>
  <w:style w:type="paragraph" w:styleId="a4">
    <w:name w:val="Balloon Text"/>
    <w:basedOn w:val="a"/>
    <w:link w:val="a5"/>
    <w:uiPriority w:val="99"/>
    <w:semiHidden/>
    <w:unhideWhenUsed/>
    <w:rsid w:val="000F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A2"/>
    <w:rPr>
      <w:rFonts w:ascii="Tahoma" w:hAnsi="Tahoma" w:cs="Tahoma"/>
      <w:sz w:val="16"/>
      <w:szCs w:val="16"/>
    </w:rPr>
  </w:style>
  <w:style w:type="paragraph" w:customStyle="1" w:styleId="osnov">
    <w:name w:val="osnov"/>
    <w:basedOn w:val="a"/>
    <w:rsid w:val="00A9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07489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7489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7489D"/>
    <w:rPr>
      <w:vertAlign w:val="superscript"/>
    </w:rPr>
  </w:style>
  <w:style w:type="paragraph" w:styleId="a9">
    <w:name w:val="No Spacing"/>
    <w:qFormat/>
    <w:rsid w:val="000748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EEE"/>
  </w:style>
  <w:style w:type="paragraph" w:customStyle="1" w:styleId="c5">
    <w:name w:val="c5"/>
    <w:basedOn w:val="a"/>
    <w:rsid w:val="005D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0679"/>
    <w:rPr>
      <w:color w:val="0000FF"/>
      <w:u w:val="single"/>
    </w:rPr>
  </w:style>
  <w:style w:type="character" w:customStyle="1" w:styleId="nowrap">
    <w:name w:val="nowrap"/>
    <w:basedOn w:val="a0"/>
    <w:rsid w:val="00830679"/>
  </w:style>
  <w:style w:type="paragraph" w:styleId="a4">
    <w:name w:val="Balloon Text"/>
    <w:basedOn w:val="a"/>
    <w:link w:val="a5"/>
    <w:uiPriority w:val="99"/>
    <w:semiHidden/>
    <w:unhideWhenUsed/>
    <w:rsid w:val="000F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A2"/>
    <w:rPr>
      <w:rFonts w:ascii="Tahoma" w:hAnsi="Tahoma" w:cs="Tahoma"/>
      <w:sz w:val="16"/>
      <w:szCs w:val="16"/>
    </w:rPr>
  </w:style>
  <w:style w:type="paragraph" w:customStyle="1" w:styleId="osnov">
    <w:name w:val="osnov"/>
    <w:basedOn w:val="a"/>
    <w:rsid w:val="00A9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07489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7489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7489D"/>
    <w:rPr>
      <w:vertAlign w:val="superscript"/>
    </w:rPr>
  </w:style>
  <w:style w:type="paragraph" w:styleId="a9">
    <w:name w:val="No Spacing"/>
    <w:qFormat/>
    <w:rsid w:val="00074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4%D0%BE%D0%BA%D1%82%D0%BE%D1%80_%D1%8E%D1%80%D0%B8%D0%B4%D0%B8%D1%87%D0%B5%D1%81%D0%BA%D0%B8%D1%85_%D0%BD%D0%B0%D1%83%D0%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E%D0%BD%D1%82%D1%80%D1%80%D0%B5%D0%B2%D0%BE%D0%BB%D1%8E%D1%86%D0%B8%D1%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0%D0%BB%D0%B8%D0%BD%D0%B8%D0%BD,_%D0%9C%D0%B8%D1%85%D0%B0%D0%B8%D0%BB_%D0%98%D0%B2%D0%B0%D0%BD%D0%BE%D0%B2%D0%B8%D1%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E%D0%BD%D1%82%D1%80%D1%80%D0%B5%D0%B2%D0%BE%D0%BB%D1%8E%D1%86%D0%B8%D1%8F" TargetMode="External"/><Relationship Id="rId10" Type="http://schemas.openxmlformats.org/officeDocument/2006/relationships/hyperlink" Target="https://ru.wikipedia.org/wiki/%D0%9A%D1%83%D0%BB%D0%B0%D1%87%D0%B5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E%D0%BB%D0%BB%D0%B5%D0%BA%D1%82%D0%B8%D0%B2%D0%B8%D0%B7%D0%B0%D1%86%D0%B8%D1%8F" TargetMode="External"/><Relationship Id="rId14" Type="http://schemas.openxmlformats.org/officeDocument/2006/relationships/hyperlink" Target="https://ru.wikipedia.org/wiki/%D0%9F%D0%BE%D0%BB%D0%B8%D1%82%D0%B1%D1%8E%D1%80%D0%BE_%D0%A6%D0%9A_%D0%92%D0%9A%D0%9F(%D0%B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4BB1-D212-4D1E-8159-83CD5305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User1</cp:lastModifiedBy>
  <cp:revision>13</cp:revision>
  <cp:lastPrinted>2018-10-24T03:44:00Z</cp:lastPrinted>
  <dcterms:created xsi:type="dcterms:W3CDTF">2018-10-05T04:28:00Z</dcterms:created>
  <dcterms:modified xsi:type="dcterms:W3CDTF">2018-10-31T05:47:00Z</dcterms:modified>
</cp:coreProperties>
</file>