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C2" w:rsidRDefault="00B01CC2" w:rsidP="00FE64BD">
      <w:pPr>
        <w:jc w:val="center"/>
        <w:rPr>
          <w:rFonts w:ascii="Times New Roman" w:hAnsi="Times New Roman"/>
          <w:b/>
          <w:sz w:val="28"/>
          <w:szCs w:val="28"/>
        </w:rPr>
      </w:pPr>
      <w:r w:rsidRPr="00FE64BD">
        <w:rPr>
          <w:rFonts w:ascii="Times New Roman" w:hAnsi="Times New Roman"/>
          <w:b/>
          <w:sz w:val="28"/>
          <w:szCs w:val="28"/>
        </w:rPr>
        <w:t>Оборудование кабинета начальных классов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B01CC2" w:rsidRDefault="00B01CC2" w:rsidP="00FE64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Заведующая кабинетом: Маматулина Л.С.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b/>
          <w:sz w:val="28"/>
          <w:szCs w:val="28"/>
        </w:rPr>
      </w:pP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FE64BD">
        <w:rPr>
          <w:rFonts w:ascii="Times New Roman" w:hAnsi="Times New Roman"/>
          <w:sz w:val="28"/>
          <w:szCs w:val="28"/>
        </w:rPr>
        <w:t>1. Парты ученические</w:t>
      </w:r>
      <w:r>
        <w:rPr>
          <w:rFonts w:ascii="Times New Roman" w:hAnsi="Times New Roman"/>
          <w:sz w:val="28"/>
          <w:szCs w:val="28"/>
        </w:rPr>
        <w:t xml:space="preserve"> (двухместные,ФГОС) -3шт.;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64BD">
        <w:rPr>
          <w:rFonts w:ascii="Times New Roman" w:hAnsi="Times New Roman"/>
          <w:sz w:val="28"/>
          <w:szCs w:val="28"/>
        </w:rPr>
        <w:t>Парты ученические</w:t>
      </w:r>
      <w:r>
        <w:rPr>
          <w:rFonts w:ascii="Times New Roman" w:hAnsi="Times New Roman"/>
          <w:sz w:val="28"/>
          <w:szCs w:val="28"/>
        </w:rPr>
        <w:t xml:space="preserve"> (двухместные, с откидной крышкой) -3шт.;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Конторка – 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Стол учительский – 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Стул учительский – 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Шкаф для методической литературы – 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Шкаф для наглядного материала – 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Доска классная -1шт.;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ПК «Асе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»;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Принтер «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>
        <w:rPr>
          <w:rFonts w:ascii="Times New Roman" w:hAnsi="Times New Roman"/>
          <w:sz w:val="28"/>
          <w:szCs w:val="28"/>
        </w:rPr>
        <w:t>»;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Сканер;</w:t>
      </w:r>
    </w:p>
    <w:p w:rsidR="00B01CC2" w:rsidRPr="0022067A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Софит.</w:t>
      </w:r>
    </w:p>
    <w:p w:rsidR="00B01CC2" w:rsidRDefault="00B01CC2" w:rsidP="00A64D07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B01CC2" w:rsidRDefault="00B01CC2" w:rsidP="00A64D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E64BD">
        <w:rPr>
          <w:rFonts w:ascii="Times New Roman" w:hAnsi="Times New Roman"/>
          <w:b/>
          <w:i/>
          <w:sz w:val="28"/>
          <w:szCs w:val="28"/>
        </w:rPr>
        <w:t>Разда</w:t>
      </w:r>
      <w:r>
        <w:rPr>
          <w:rFonts w:ascii="Times New Roman" w:hAnsi="Times New Roman"/>
          <w:b/>
          <w:i/>
          <w:sz w:val="28"/>
          <w:szCs w:val="28"/>
        </w:rPr>
        <w:t>точно - демонстрационный материал для уроков математики:</w:t>
      </w:r>
    </w:p>
    <w:p w:rsidR="00B01CC2" w:rsidRPr="00E25560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5560">
        <w:rPr>
          <w:rFonts w:ascii="Times New Roman" w:hAnsi="Times New Roman"/>
          <w:sz w:val="28"/>
          <w:szCs w:val="28"/>
        </w:rPr>
        <w:t xml:space="preserve">Весы учебные с гирями до </w:t>
      </w:r>
      <w:smartTag w:uri="urn:schemas-microsoft-com:office:smarttags" w:element="metricconverter">
        <w:smartTagPr>
          <w:attr w:name="ProductID" w:val="200 г"/>
        </w:smartTagPr>
        <w:r w:rsidRPr="00E25560">
          <w:rPr>
            <w:rFonts w:ascii="Times New Roman" w:hAnsi="Times New Roman"/>
            <w:sz w:val="28"/>
            <w:szCs w:val="28"/>
          </w:rPr>
          <w:t>200 г</w:t>
        </w:r>
      </w:smartTag>
      <w:r w:rsidRPr="00E25560">
        <w:rPr>
          <w:rFonts w:ascii="Times New Roman" w:hAnsi="Times New Roman"/>
          <w:sz w:val="28"/>
          <w:szCs w:val="28"/>
        </w:rPr>
        <w:t>.;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«Тела геометрические» (дерев.);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Часовой циферблат раздаточный;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 классная пластмассовая (60см.);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Транспортир классный пластмассовый;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  классный пластмассовый (30 и 60);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Угольник  классный пластмассовый (45 и 90);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 классный пластмассовый;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Касса цифр «Учись считать»;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Магические кружочки (развивающий набор);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Набор «Части целого на круге» (простые дроби);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Набор цифр от1 до 10 (для начальной школы);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Перекидное табло для устного счета;</w:t>
      </w:r>
    </w:p>
    <w:p w:rsidR="00B01CC2" w:rsidRDefault="00B01CC2" w:rsidP="00A64D07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Метр демонстрационный.</w:t>
      </w:r>
    </w:p>
    <w:p w:rsidR="00B01CC2" w:rsidRDefault="00B01CC2" w:rsidP="00A64D0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1CC2" w:rsidRDefault="00B01CC2" w:rsidP="00A64D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Таблицы </w:t>
      </w:r>
      <w:r w:rsidRPr="00A64D07">
        <w:rPr>
          <w:rFonts w:ascii="Times New Roman" w:hAnsi="Times New Roman"/>
          <w:b/>
          <w:i/>
          <w:sz w:val="28"/>
          <w:szCs w:val="28"/>
        </w:rPr>
        <w:t>для уроков математики:</w:t>
      </w:r>
    </w:p>
    <w:p w:rsidR="00B01CC2" w:rsidRPr="00A64D07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A64D07">
        <w:rPr>
          <w:rFonts w:ascii="Times New Roman" w:hAnsi="Times New Roman"/>
          <w:sz w:val="28"/>
          <w:szCs w:val="28"/>
        </w:rPr>
        <w:t>Состав числа;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Точка. Луч. Линия;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Равенства;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Неравенства;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Многоугольники;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сложения;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вычитания;</w:t>
      </w:r>
    </w:p>
    <w:p w:rsidR="00B01CC2" w:rsidRDefault="00B01CC2" w:rsidP="00A64D07">
      <w:pPr>
        <w:pStyle w:val="ListParagraph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задач.</w:t>
      </w:r>
    </w:p>
    <w:p w:rsidR="00B01CC2" w:rsidRDefault="00B01CC2" w:rsidP="00A64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C2" w:rsidRDefault="00B01CC2" w:rsidP="00A64D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Таблицы </w:t>
      </w:r>
      <w:r w:rsidRPr="00A64D07">
        <w:rPr>
          <w:rFonts w:ascii="Times New Roman" w:hAnsi="Times New Roman"/>
          <w:b/>
          <w:i/>
          <w:sz w:val="28"/>
          <w:szCs w:val="28"/>
        </w:rPr>
        <w:t>для уроков</w:t>
      </w:r>
      <w:r>
        <w:rPr>
          <w:rFonts w:ascii="Times New Roman" w:hAnsi="Times New Roman"/>
          <w:b/>
          <w:i/>
          <w:sz w:val="28"/>
          <w:szCs w:val="28"/>
        </w:rPr>
        <w:t xml:space="preserve"> русского языка: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A64D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D07">
        <w:rPr>
          <w:rFonts w:ascii="Times New Roman" w:hAnsi="Times New Roman"/>
          <w:sz w:val="28"/>
          <w:szCs w:val="28"/>
        </w:rPr>
        <w:t>Русский алфавит;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4D07">
        <w:rPr>
          <w:rFonts w:ascii="Times New Roman" w:hAnsi="Times New Roman"/>
          <w:sz w:val="28"/>
          <w:szCs w:val="28"/>
        </w:rPr>
        <w:t>Русский алфавит</w:t>
      </w:r>
      <w:r>
        <w:rPr>
          <w:rFonts w:ascii="Times New Roman" w:hAnsi="Times New Roman"/>
          <w:sz w:val="28"/>
          <w:szCs w:val="28"/>
        </w:rPr>
        <w:t xml:space="preserve"> с названиями букв;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4D07">
        <w:rPr>
          <w:rFonts w:ascii="Times New Roman" w:hAnsi="Times New Roman"/>
          <w:sz w:val="28"/>
          <w:szCs w:val="28"/>
        </w:rPr>
        <w:t>Русский алфавит</w:t>
      </w:r>
      <w:r>
        <w:rPr>
          <w:rFonts w:ascii="Times New Roman" w:hAnsi="Times New Roman"/>
          <w:sz w:val="28"/>
          <w:szCs w:val="28"/>
        </w:rPr>
        <w:t>. Прописи;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64D07">
        <w:rPr>
          <w:rFonts w:ascii="Times New Roman" w:hAnsi="Times New Roman"/>
          <w:sz w:val="28"/>
          <w:szCs w:val="28"/>
        </w:rPr>
        <w:t>Русский алфавит</w:t>
      </w:r>
      <w:r>
        <w:rPr>
          <w:rFonts w:ascii="Times New Roman" w:hAnsi="Times New Roman"/>
          <w:sz w:val="28"/>
          <w:szCs w:val="28"/>
        </w:rPr>
        <w:t xml:space="preserve"> в картинках;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Азбука подвижная.</w:t>
      </w: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B01CC2" w:rsidRDefault="00B01CC2" w:rsidP="00A64D07">
      <w:pPr>
        <w:spacing w:after="0" w:line="240" w:lineRule="auto"/>
        <w:ind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Таблицы </w:t>
      </w:r>
      <w:r w:rsidRPr="00A64D07">
        <w:rPr>
          <w:rFonts w:ascii="Times New Roman" w:hAnsi="Times New Roman"/>
          <w:b/>
          <w:i/>
          <w:sz w:val="28"/>
          <w:szCs w:val="28"/>
        </w:rPr>
        <w:t>для уроков</w:t>
      </w:r>
      <w:r>
        <w:rPr>
          <w:rFonts w:ascii="Times New Roman" w:hAnsi="Times New Roman"/>
          <w:b/>
          <w:i/>
          <w:sz w:val="28"/>
          <w:szCs w:val="28"/>
        </w:rPr>
        <w:t xml:space="preserve"> литературного чтения: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1842">
        <w:rPr>
          <w:rFonts w:ascii="Times New Roman" w:hAnsi="Times New Roman"/>
          <w:sz w:val="28"/>
          <w:szCs w:val="28"/>
        </w:rPr>
        <w:t>Малые жанры фольклора;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сказки;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(авторские сказки);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писателей России;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зарубежных писателей;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Самуил Яковлевич Маршак;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Корней Иванович Чуковский;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Григорьевич Сутеев;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Иванович Чарушин;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Виталий Валентинович Бианки;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Агния Львовна Барто;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о детях;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о животных;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о родной природе;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родине и о родной природе;</w:t>
      </w:r>
    </w:p>
    <w:p w:rsidR="00B01CC2" w:rsidRDefault="00B01CC2" w:rsidP="006618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страницам любимых книг.</w:t>
      </w:r>
    </w:p>
    <w:p w:rsidR="00B01CC2" w:rsidRDefault="00B01CC2" w:rsidP="00412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C2" w:rsidRDefault="00B01CC2" w:rsidP="00412951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412951">
        <w:rPr>
          <w:rFonts w:ascii="Times New Roman" w:hAnsi="Times New Roman"/>
          <w:b/>
          <w:i/>
          <w:sz w:val="28"/>
          <w:szCs w:val="28"/>
        </w:rPr>
        <w:t>Дополнительные материалы по предметам: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языку 1 класс;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языку 2 класс;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языку 3 класс;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языку 4 класс;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 1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 2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 3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математике 4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литературному чтению 1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литературному чтению 2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литературному чтению 3 класс;</w:t>
      </w:r>
    </w:p>
    <w:p w:rsidR="00B01CC2" w:rsidRPr="00412951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литературному чтению 4 класс;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 материалами для контрольных работ по русскому языку;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 материалами для контрольных работ по математике;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 материалами открытых уроков;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 материалами для уроков русского языка;</w:t>
      </w:r>
    </w:p>
    <w:p w:rsidR="00B01CC2" w:rsidRDefault="00B01CC2" w:rsidP="004129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2951">
        <w:rPr>
          <w:rFonts w:ascii="Times New Roman" w:hAnsi="Times New Roman"/>
          <w:sz w:val="28"/>
          <w:szCs w:val="28"/>
        </w:rPr>
        <w:t>Папка с материалами для уроков</w:t>
      </w:r>
      <w:r>
        <w:rPr>
          <w:rFonts w:ascii="Times New Roman" w:hAnsi="Times New Roman"/>
          <w:sz w:val="28"/>
          <w:szCs w:val="28"/>
        </w:rPr>
        <w:t xml:space="preserve"> математики.</w:t>
      </w:r>
    </w:p>
    <w:p w:rsidR="00B01CC2" w:rsidRDefault="00B01CC2" w:rsidP="00412951">
      <w:pPr>
        <w:pStyle w:val="ListParagraph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</w:p>
    <w:p w:rsidR="00B01CC2" w:rsidRPr="0022067A" w:rsidRDefault="00B01CC2" w:rsidP="0022067A">
      <w:pPr>
        <w:pStyle w:val="ListParagraph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22067A">
        <w:rPr>
          <w:rFonts w:ascii="Times New Roman" w:hAnsi="Times New Roman"/>
          <w:b/>
          <w:i/>
          <w:sz w:val="28"/>
          <w:szCs w:val="28"/>
        </w:rPr>
        <w:t>Материалы для внеклассной работы:</w:t>
      </w:r>
    </w:p>
    <w:p w:rsidR="00B01CC2" w:rsidRDefault="00B01CC2" w:rsidP="0022067A">
      <w:pPr>
        <w:pStyle w:val="ListParagraph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план для учащихся 1-3 классов;</w:t>
      </w:r>
    </w:p>
    <w:p w:rsidR="00B01CC2" w:rsidRDefault="00B01CC2" w:rsidP="0022067A">
      <w:pPr>
        <w:pStyle w:val="ListParagraph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для учащихся начальных классов «Волшебные пальчики»;</w:t>
      </w:r>
    </w:p>
    <w:p w:rsidR="00B01CC2" w:rsidRDefault="00B01CC2" w:rsidP="0022067A">
      <w:pPr>
        <w:pStyle w:val="ListParagraph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 материалами для внеклассных мероприятий;</w:t>
      </w:r>
    </w:p>
    <w:p w:rsidR="00B01CC2" w:rsidRDefault="00B01CC2" w:rsidP="0022067A">
      <w:pPr>
        <w:pStyle w:val="ListParagraph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 для проведения внеклассных мероприятий;</w:t>
      </w:r>
    </w:p>
    <w:p w:rsidR="00B01CC2" w:rsidRDefault="00B01CC2" w:rsidP="0022067A">
      <w:pPr>
        <w:pStyle w:val="ListParagraph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(доклады, беседы, тесты, анкеты) для родительских собраний;</w:t>
      </w:r>
    </w:p>
    <w:p w:rsidR="00B01CC2" w:rsidRPr="0022067A" w:rsidRDefault="00B01CC2" w:rsidP="0022067A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B01CC2" w:rsidRDefault="00B01CC2" w:rsidP="00412951">
      <w:pPr>
        <w:pStyle w:val="ListParagraph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</w:p>
    <w:p w:rsidR="00B01CC2" w:rsidRPr="00412951" w:rsidRDefault="00B01CC2" w:rsidP="00412951">
      <w:pPr>
        <w:pStyle w:val="ListParagraph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</w:p>
    <w:p w:rsidR="00B01CC2" w:rsidRPr="00661842" w:rsidRDefault="00B01CC2" w:rsidP="00661842">
      <w:pPr>
        <w:pStyle w:val="ListParagraph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</w:p>
    <w:p w:rsidR="00B01CC2" w:rsidRPr="00661842" w:rsidRDefault="00B01CC2" w:rsidP="00661842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B01CC2" w:rsidRPr="00661842" w:rsidRDefault="00B01CC2" w:rsidP="00661842">
      <w:pPr>
        <w:pStyle w:val="ListParagraph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</w:p>
    <w:p w:rsidR="00B01CC2" w:rsidRPr="00A64D07" w:rsidRDefault="00B01CC2" w:rsidP="00A64D07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B01CC2" w:rsidRPr="00A64D07" w:rsidRDefault="00B01CC2" w:rsidP="00A64D07">
      <w:pPr>
        <w:spacing w:after="0" w:line="240" w:lineRule="auto"/>
        <w:ind w:hanging="284"/>
        <w:rPr>
          <w:rFonts w:ascii="Times New Roman" w:hAnsi="Times New Roman"/>
          <w:b/>
          <w:i/>
          <w:sz w:val="28"/>
          <w:szCs w:val="28"/>
        </w:rPr>
      </w:pPr>
    </w:p>
    <w:p w:rsidR="00B01CC2" w:rsidRPr="00E25560" w:rsidRDefault="00B01CC2" w:rsidP="00A64D07">
      <w:pPr>
        <w:pStyle w:val="ListParagraph"/>
        <w:ind w:left="-284"/>
        <w:rPr>
          <w:rFonts w:ascii="Times New Roman" w:hAnsi="Times New Roman"/>
          <w:sz w:val="28"/>
          <w:szCs w:val="28"/>
        </w:rPr>
      </w:pPr>
    </w:p>
    <w:p w:rsidR="00B01CC2" w:rsidRPr="00FE64BD" w:rsidRDefault="00B01CC2" w:rsidP="00FE64BD">
      <w:pPr>
        <w:rPr>
          <w:rFonts w:ascii="Times New Roman" w:hAnsi="Times New Roman"/>
          <w:sz w:val="28"/>
          <w:szCs w:val="28"/>
        </w:rPr>
      </w:pPr>
    </w:p>
    <w:sectPr w:rsidR="00B01CC2" w:rsidRPr="00FE64BD" w:rsidSect="0062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306"/>
    <w:multiLevelType w:val="hybridMultilevel"/>
    <w:tmpl w:val="A912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878EA"/>
    <w:multiLevelType w:val="hybridMultilevel"/>
    <w:tmpl w:val="6F9A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06149"/>
    <w:multiLevelType w:val="hybridMultilevel"/>
    <w:tmpl w:val="20CA67D8"/>
    <w:lvl w:ilvl="0" w:tplc="B80E7C82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F3F24E2"/>
    <w:multiLevelType w:val="hybridMultilevel"/>
    <w:tmpl w:val="5F583FFC"/>
    <w:lvl w:ilvl="0" w:tplc="64F0DC3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ACB1CF1"/>
    <w:multiLevelType w:val="hybridMultilevel"/>
    <w:tmpl w:val="7E6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B7AEF"/>
    <w:multiLevelType w:val="hybridMultilevel"/>
    <w:tmpl w:val="20861C20"/>
    <w:lvl w:ilvl="0" w:tplc="E4CABBE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524E51D5"/>
    <w:multiLevelType w:val="hybridMultilevel"/>
    <w:tmpl w:val="040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67747A"/>
    <w:multiLevelType w:val="hybridMultilevel"/>
    <w:tmpl w:val="5BAAF5A8"/>
    <w:lvl w:ilvl="0" w:tplc="CBF6511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7EA25C8E"/>
    <w:multiLevelType w:val="hybridMultilevel"/>
    <w:tmpl w:val="09FC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BD"/>
    <w:rsid w:val="00023D2E"/>
    <w:rsid w:val="001D30B7"/>
    <w:rsid w:val="0022067A"/>
    <w:rsid w:val="00412951"/>
    <w:rsid w:val="00624057"/>
    <w:rsid w:val="00661842"/>
    <w:rsid w:val="00A64D07"/>
    <w:rsid w:val="00B01CC2"/>
    <w:rsid w:val="00E25560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6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Информатика</cp:lastModifiedBy>
  <cp:revision>4</cp:revision>
  <dcterms:created xsi:type="dcterms:W3CDTF">2016-01-21T16:39:00Z</dcterms:created>
  <dcterms:modified xsi:type="dcterms:W3CDTF">2016-01-22T02:06:00Z</dcterms:modified>
</cp:coreProperties>
</file>