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2412" w:rsidRPr="006E01DD" w:rsidRDefault="00452412" w:rsidP="0045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01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Итоговая  контроль</w:t>
      </w:r>
      <w:r w:rsidR="003D50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ная работа по биологии за курс 7</w:t>
      </w:r>
      <w:r w:rsidRPr="006E01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класса.</w:t>
      </w:r>
    </w:p>
    <w:p w:rsidR="005171C0" w:rsidRPr="005171C0" w:rsidRDefault="005171C0" w:rsidP="00517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Спецификация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Работа предназначена для итогового контроля учащихся 7 класса, изучающих биологию по комплекту учебников под редакцией В. </w:t>
      </w:r>
      <w:proofErr w:type="spell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В.Пасечника</w:t>
      </w:r>
      <w:proofErr w:type="spell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 7 классе - учебник В.В. </w:t>
      </w:r>
      <w:proofErr w:type="spell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Латюшина</w:t>
      </w:r>
      <w:proofErr w:type="spell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«Биология. Животные ».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Тесты сформированы из материалов сборника ФИПИ «ЕГЭ. Универсальные материалы для подготовки учащихся».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КИМ включает 2 варианта. На выполнение работы по биологии отводится 40минут(1урок). Работа состоит из 3 частей, включающих 12заданий.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Часть 1 включает 8заданий (А</w:t>
      </w:r>
      <w:proofErr w:type="gram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А8). К каждому заданию приводится 4 варианта ответов, один из которых верный. Каждый правильный ответ оценивается в 1 балл.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Часть 2 содержит 3задания: В</w:t>
      </w:r>
      <w:proofErr w:type="gram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 выбором трёх верных ответов из шести, В2– на выявление соответствий, В3– на установление последовательности биологических процессов, явлений, объектов. Правильный ответ оценивается в 2 балла. При наличии не более одной ошибки – в 1 балл.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Часть 3- содержит 1задание со свободным ответом (С</w:t>
      </w:r>
      <w:proofErr w:type="gram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оценивается от 1 до 3 баллов.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Максимальное количество баллов – 17.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экзаменационной работы.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Оценка «5» -   12 – 17 баллов (не менее 71%)</w:t>
      </w:r>
    </w:p>
    <w:p w:rsidR="005171C0" w:rsidRPr="005171C0" w:rsidRDefault="005171C0" w:rsidP="005171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Оценка «4» -     9 -11 балло</w:t>
      </w:r>
      <w:proofErr w:type="gramStart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в(</w:t>
      </w:r>
      <w:proofErr w:type="gramEnd"/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менее  52 %)</w:t>
      </w:r>
    </w:p>
    <w:p w:rsidR="00452412" w:rsidRPr="005171C0" w:rsidRDefault="005171C0" w:rsidP="005171C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Оценка «3» -     6 – 8 баллов (не менее 32%)</w:t>
      </w:r>
      <w:bookmarkStart w:id="0" w:name="_GoBack"/>
      <w:bookmarkEnd w:id="0"/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Итоговая контрольная работа по биологии в 7 класс.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1.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Выберите (обведите) правильный ответ на вопрос: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1А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акую функцию у зеленой эвглены выполняют органоиды, содержащие хлорофилл?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 1) образуют органические вещества из 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неорганических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свету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накапливают запас питательных веществ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переваривают захваченные частицы пищи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  удаляют избыток воды и растворенных в ней ненужных веществ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2А. Заражение человека бычьим цепнем может произойти при употреблении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немытых овощей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воды из стоячего водоема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плохо прожаренной говядины 4)консервированных продуктов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3А.  У насекомых, в отличие от других беспозвоночных,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на головогруди четыре пары ног, брюшко нечленистое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конечности прикрепляются к головогруди и брюшку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на голове две пары ветвистых усиков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 тело состоит из трех отделов, на груди крылья и три пары ног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4А. В какой класс объединяют животных, имеющих жабры с жаберными крышками?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1) костных рыб                           3) хрящевых рыб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земноводных                          4) ланцетников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5А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Пресмыкающихся называют настоящими наземными животными, так как они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дышат атмосферным кислородом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размножаются на суше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откладывают яйца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4) имеют легкие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6А. Признак приспособленности птиц к полету -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появление четырехкамерного сердца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роговые щитки на ногах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наличие полых костей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 наличие копчиковой железы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 7А. Позвоночные с </w:t>
      </w:r>
      <w:proofErr w:type="spell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трехкамерным</w:t>
      </w:r>
      <w:proofErr w:type="spell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сердцем, легочным и кожным дыханием, -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Земноводные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Хрящевые рыбы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Млекопитающие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 Пресмыкающиеся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8А. Форма тела головастиков, наличие у них боковой линии, жабр, двухкамерного сердца, одного круга кровообращения свидетельствуют о родстве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1) хрящевых и костных рыб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ланцетника и рыб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земноводных и рыб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 пресмыкающихся и рыб.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2</w:t>
      </w: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Выберите (обведите) три правильных ответа из шести: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.  Какие признаки характерны для животных?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1) синтезируют органические вещества в процессе фотосинтеза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2) питаются готовыми органическими веществами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3) активно передвигаются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4) растут в течение всей жизни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 5) 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способны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 к вегетативному размножению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6) дышат кислородом воздуха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Установите соответствие между содержанием первого и второго столбцов. Впишите в таблицу цифры выбранных ответов.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В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Установите соответствие между признаком 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животах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классом, для которого этот признак характерен.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ПРИЗНАК                                                                                            КЛАСС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А) оплодотворение внутреннее                                              1) Земноводные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Б) оплодотворение у большинства   видов наружное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  В) непрямое развитие 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с превращением  )                     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Г) размножение и развитие происходит на суше                 2) Пресмыкающиеся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Д) тонкая кожа, покрытая слизью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Е) яйца с большим запасом питательных веществ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А      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В      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Г       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Д       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Установите правильную последовательность биологических процессов, явлений и т.п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Запишите в таблицу буквы выбранных ответов.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В3. Установите последовательность появления групп животных в процессе эволюции: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А) Плоские черви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Б)  Круглые черви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 В) Простейшие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Г)  Кишечнополостные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Д)  Плоские черви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3.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52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Дайте полный свободный ответ на вопрос: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 С</w:t>
      </w:r>
      <w:proofErr w:type="gramStart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452412">
        <w:rPr>
          <w:rFonts w:ascii="Times New Roman" w:eastAsia="Times New Roman" w:hAnsi="Times New Roman"/>
          <w:sz w:val="24"/>
          <w:szCs w:val="24"/>
          <w:lang w:eastAsia="ru-RU"/>
        </w:rPr>
        <w:t>. Назовите не менее трёх признаков отличающих строение Рыб и Земноводных.</w:t>
      </w:r>
    </w:p>
    <w:p w:rsidR="00452412" w:rsidRPr="00452412" w:rsidRDefault="00452412" w:rsidP="00452412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45241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</w:p>
    <w:p w:rsidR="00452412" w:rsidRDefault="00452412" w:rsidP="00452412">
      <w:pPr>
        <w:shd w:val="clear" w:color="auto" w:fill="FFFFFF" w:themeFill="background1"/>
        <w:rPr>
          <w:rFonts w:ascii="Times New Roman" w:hAnsi="Times New Roman"/>
          <w:b/>
          <w:color w:val="000000"/>
          <w:sz w:val="24"/>
          <w:szCs w:val="24"/>
        </w:rPr>
      </w:pPr>
      <w:r w:rsidRPr="0045241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AC3881" w:rsidRDefault="00452412" w:rsidP="00452412">
      <w:r w:rsidRPr="0045241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</w:p>
    <w:sectPr w:rsidR="00AC3881" w:rsidSect="0045241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35"/>
    <w:rsid w:val="000735C3"/>
    <w:rsid w:val="001F10AC"/>
    <w:rsid w:val="003D5046"/>
    <w:rsid w:val="00452412"/>
    <w:rsid w:val="005171C0"/>
    <w:rsid w:val="00825D3C"/>
    <w:rsid w:val="00961213"/>
    <w:rsid w:val="009C0F35"/>
    <w:rsid w:val="00AC3881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730D-DB35-4E1B-9193-15F19F7F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2020-02-28T04:00:00Z</dcterms:created>
  <dcterms:modified xsi:type="dcterms:W3CDTF">2020-02-28T04:39:00Z</dcterms:modified>
</cp:coreProperties>
</file>