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BE" w:rsidRDefault="005B49BE" w:rsidP="005B49BE"/>
    <w:p w:rsidR="005B49BE" w:rsidRDefault="005B49BE" w:rsidP="005B49BE">
      <w:pPr>
        <w:pStyle w:val="a5"/>
        <w:tabs>
          <w:tab w:val="num" w:pos="1800"/>
        </w:tabs>
        <w:spacing w:after="0"/>
      </w:pPr>
    </w:p>
    <w:p w:rsidR="00C35F78" w:rsidRDefault="00C35F78" w:rsidP="008C53D7">
      <w:pPr>
        <w:jc w:val="both"/>
      </w:pPr>
    </w:p>
    <w:p w:rsidR="00C35F78" w:rsidRDefault="00C35F78" w:rsidP="008C53D7">
      <w:pPr>
        <w:jc w:val="both"/>
      </w:pPr>
    </w:p>
    <w:p w:rsidR="00916885" w:rsidRPr="008C53D7" w:rsidRDefault="00925026" w:rsidP="008C53D7">
      <w:pPr>
        <w:jc w:val="both"/>
      </w:pPr>
      <w:r>
        <w:rPr>
          <w:noProof/>
        </w:rPr>
        <w:drawing>
          <wp:inline distT="0" distB="0" distL="0" distR="0">
            <wp:extent cx="6115936" cy="8415621"/>
            <wp:effectExtent l="19050" t="0" r="0" b="0"/>
            <wp:docPr id="2" name="Рисунок 2" descr="C:\Users\Ильгиз\Desktop\копии\раб пр ру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гиз\Desktop\копии\раб пр рус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51" cy="841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B6" w:rsidRPr="00BB0DCB" w:rsidRDefault="00480CB6" w:rsidP="00480CB6">
      <w:pPr>
        <w:rPr>
          <w:rFonts w:eastAsia="Calibri"/>
          <w:color w:val="000000"/>
          <w:shd w:val="clear" w:color="auto" w:fill="FFFFFF"/>
        </w:rPr>
      </w:pPr>
      <w:r w:rsidRPr="00BB0DCB">
        <w:rPr>
          <w:rFonts w:eastAsia="Calibri"/>
          <w:color w:val="000000"/>
          <w:shd w:val="clear" w:color="auto" w:fill="FFFFFF"/>
        </w:rPr>
        <w:lastRenderedPageBreak/>
        <w:t>Рабочая программа  по русскому языку  составлена на основе программы УМК «Начальная школа XXI века» под редакцией Н.Ф.</w:t>
      </w:r>
      <w:r w:rsidR="00925026">
        <w:rPr>
          <w:rFonts w:eastAsia="Calibri"/>
          <w:color w:val="000000"/>
          <w:shd w:val="clear" w:color="auto" w:fill="FFFFFF"/>
        </w:rPr>
        <w:t>Виноградовой</w:t>
      </w:r>
      <w:r w:rsidRPr="00BB0DCB">
        <w:rPr>
          <w:rFonts w:eastAsia="Calibri"/>
          <w:color w:val="000000"/>
          <w:shd w:val="clear" w:color="auto" w:fill="FFFFFF"/>
        </w:rPr>
        <w:t xml:space="preserve"> </w:t>
      </w:r>
    </w:p>
    <w:p w:rsidR="00480CB6" w:rsidRPr="00BB0DCB" w:rsidRDefault="00480CB6" w:rsidP="00480CB6">
      <w:pPr>
        <w:jc w:val="both"/>
      </w:pPr>
      <w:r>
        <w:t xml:space="preserve">   Русский язык: 1</w:t>
      </w:r>
      <w:r w:rsidRPr="00BB0DCB">
        <w:t xml:space="preserve"> класс: учебник для общеобразовательных учреждений / С.В.Иванов, А.О. Евдок</w:t>
      </w:r>
      <w:r w:rsidRPr="00BB0DCB">
        <w:t>и</w:t>
      </w:r>
      <w:r w:rsidRPr="00BB0DCB">
        <w:t xml:space="preserve">мова, М.И. Кузнецова; под ред. </w:t>
      </w:r>
      <w:r>
        <w:t xml:space="preserve">Л. Е. Журовой., </w:t>
      </w:r>
      <w:r w:rsidRPr="00BB0DCB">
        <w:t>С.В. Иванова. – М.: Вентана-Граф, 2012.</w:t>
      </w:r>
    </w:p>
    <w:p w:rsidR="00916885" w:rsidRPr="00480CB6" w:rsidRDefault="00480CB6" w:rsidP="00480CB6">
      <w:pPr>
        <w:jc w:val="both"/>
      </w:pPr>
      <w:r w:rsidRPr="00BB0DCB">
        <w:t xml:space="preserve">   На </w:t>
      </w:r>
      <w:r w:rsidR="00925026">
        <w:t xml:space="preserve"> изучение  русского  языка  в 1</w:t>
      </w:r>
      <w:r w:rsidRPr="00BB0DCB">
        <w:t xml:space="preserve">  классе  от</w:t>
      </w:r>
      <w:r w:rsidR="008E3D06">
        <w:t>водится  165  часов  в  год  (33</w:t>
      </w:r>
      <w:r w:rsidRPr="00BB0DCB">
        <w:t xml:space="preserve">  учебные недели,  по  5  часов  в  неделю). </w:t>
      </w:r>
    </w:p>
    <w:p w:rsidR="00200658" w:rsidRPr="00D813A4" w:rsidRDefault="00D813A4" w:rsidP="00D813A4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D813A4">
        <w:rPr>
          <w:b/>
        </w:rPr>
        <w:t>Планируемые результаты</w:t>
      </w:r>
      <w:r w:rsidR="007C4F60">
        <w:rPr>
          <w:b/>
        </w:rPr>
        <w:t xml:space="preserve"> </w:t>
      </w:r>
      <w:r w:rsidRPr="00D813A4">
        <w:rPr>
          <w:b/>
        </w:rPr>
        <w:t>освоения программы</w:t>
      </w:r>
    </w:p>
    <w:p w:rsidR="00200658" w:rsidRPr="008C53D7" w:rsidRDefault="00200658" w:rsidP="008C53D7">
      <w:pPr>
        <w:autoSpaceDE w:val="0"/>
        <w:autoSpaceDN w:val="0"/>
        <w:adjustRightInd w:val="0"/>
        <w:ind w:firstLine="708"/>
        <w:jc w:val="both"/>
      </w:pPr>
      <w:r w:rsidRPr="008C53D7">
        <w:rPr>
          <w:b/>
          <w:bCs/>
          <w:i/>
        </w:rPr>
        <w:t>Личностными</w:t>
      </w:r>
      <w:r w:rsidRPr="008C53D7"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</w:t>
      </w:r>
      <w:r w:rsidRPr="008C53D7">
        <w:t>а</w:t>
      </w:r>
      <w:r w:rsidRPr="008C53D7">
        <w:t>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</w:t>
      </w:r>
      <w:r w:rsidRPr="008C53D7">
        <w:t>н</w:t>
      </w:r>
      <w:r w:rsidRPr="008C53D7">
        <w:t>ной речью.</w:t>
      </w:r>
    </w:p>
    <w:p w:rsidR="00200658" w:rsidRPr="008C53D7" w:rsidRDefault="00200658" w:rsidP="008C53D7">
      <w:pPr>
        <w:autoSpaceDE w:val="0"/>
        <w:autoSpaceDN w:val="0"/>
        <w:adjustRightInd w:val="0"/>
        <w:ind w:firstLine="708"/>
        <w:jc w:val="both"/>
      </w:pPr>
      <w:r w:rsidRPr="008C53D7">
        <w:rPr>
          <w:b/>
          <w:bCs/>
        </w:rPr>
        <w:t>Метапредметными</w:t>
      </w:r>
      <w:r w:rsidRPr="008C53D7">
        <w:t>результатами изучения русского языка в начальной школе являются: ум</w:t>
      </w:r>
      <w:r w:rsidRPr="008C53D7">
        <w:t>е</w:t>
      </w:r>
      <w:r w:rsidRPr="008C53D7">
        <w:t>ние использовать язык с целью поиска необходимой информации в различных источниках для реш</w:t>
      </w:r>
      <w:r w:rsidRPr="008C53D7">
        <w:t>е</w:t>
      </w:r>
      <w:r w:rsidRPr="008C53D7">
        <w:t>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</w:t>
      </w:r>
      <w:r w:rsidRPr="008C53D7">
        <w:t>с</w:t>
      </w:r>
      <w:r w:rsidRPr="008C53D7">
        <w:t>пешного участия в диалоге; стремление к более точному выражению собственного мнения и поз</w:t>
      </w:r>
      <w:r w:rsidRPr="008C53D7">
        <w:t>и</w:t>
      </w:r>
      <w:r w:rsidRPr="008C53D7">
        <w:t>ции; умение задавать вопросы.</w:t>
      </w:r>
    </w:p>
    <w:p w:rsidR="00200658" w:rsidRPr="008C53D7" w:rsidRDefault="00200658" w:rsidP="008C53D7">
      <w:pPr>
        <w:autoSpaceDE w:val="0"/>
        <w:autoSpaceDN w:val="0"/>
        <w:adjustRightInd w:val="0"/>
        <w:jc w:val="both"/>
      </w:pPr>
      <w:r w:rsidRPr="008C53D7">
        <w:tab/>
      </w:r>
      <w:r w:rsidRPr="008C53D7">
        <w:rPr>
          <w:b/>
          <w:bCs/>
        </w:rPr>
        <w:t xml:space="preserve">Предметными </w:t>
      </w:r>
      <w:r w:rsidRPr="008C53D7">
        <w:t>результатами изучения русского языка в начальной школе являются: овлад</w:t>
      </w:r>
      <w:r w:rsidRPr="008C53D7">
        <w:t>е</w:t>
      </w:r>
      <w:r w:rsidRPr="008C53D7">
        <w:t>ние начальными представлениями о нормах русского литературного языка (орфоэпических, лексич</w:t>
      </w:r>
      <w:r w:rsidRPr="008C53D7">
        <w:t>е</w:t>
      </w:r>
      <w:r w:rsidRPr="008C53D7">
        <w:t>ских, грамматических) и правилах речевого этикета; умение применять орфографические правила и  правила постановки знаков препинания (в объеме изученного) при записи собственных и предл</w:t>
      </w:r>
      <w:r w:rsidRPr="008C53D7">
        <w:t>о</w:t>
      </w:r>
      <w:r w:rsidRPr="008C53D7">
        <w:t>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</w:t>
      </w:r>
      <w:r w:rsidRPr="008C53D7">
        <w:t>е</w:t>
      </w:r>
      <w:r w:rsidRPr="008C53D7">
        <w:t>чи, член предложения, простое предложение; способность контролировать</w:t>
      </w:r>
    </w:p>
    <w:p w:rsidR="00200658" w:rsidRDefault="00200658" w:rsidP="008C53D7">
      <w:pPr>
        <w:jc w:val="both"/>
      </w:pPr>
      <w:r w:rsidRPr="008C53D7">
        <w:t>свои действия, проверять написанное.</w:t>
      </w:r>
    </w:p>
    <w:p w:rsidR="00E62603" w:rsidRPr="0021387E" w:rsidRDefault="00E62603" w:rsidP="00E62603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E62603" w:rsidRPr="0021387E" w:rsidRDefault="00E62603" w:rsidP="00E62603">
      <w:pPr>
        <w:pStyle w:val="a5"/>
        <w:spacing w:before="0" w:beforeAutospacing="0" w:after="0" w:afterAutospacing="0"/>
      </w:pPr>
      <w:r w:rsidRPr="0021387E">
        <w:rPr>
          <w:color w:val="000000"/>
        </w:rPr>
        <w:t xml:space="preserve">К концу   </w:t>
      </w:r>
      <w:r w:rsidRPr="0021387E">
        <w:t xml:space="preserve">обучения  </w:t>
      </w:r>
      <w:r w:rsidRPr="0021387E">
        <w:rPr>
          <w:color w:val="000000"/>
        </w:rPr>
        <w:t>ученик научится:</w:t>
      </w:r>
    </w:p>
    <w:p w:rsidR="00E62603" w:rsidRPr="0021387E" w:rsidRDefault="00E62603" w:rsidP="00E62603">
      <w:pPr>
        <w:pStyle w:val="a5"/>
        <w:spacing w:before="0" w:beforeAutospacing="0" w:after="0" w:afterAutospacing="0"/>
      </w:pPr>
      <w:r w:rsidRPr="0021387E">
        <w:rPr>
          <w:b/>
          <w:bCs/>
          <w:color w:val="000000"/>
        </w:rPr>
        <w:t>различать, сравнивать:</w:t>
      </w:r>
    </w:p>
    <w:p w:rsidR="00E62603" w:rsidRPr="0021387E" w:rsidRDefault="00E62603" w:rsidP="00E62603">
      <w:pPr>
        <w:pStyle w:val="a5"/>
        <w:numPr>
          <w:ilvl w:val="0"/>
          <w:numId w:val="10"/>
        </w:numPr>
        <w:spacing w:before="0" w:beforeAutospacing="0" w:after="0" w:afterAutospacing="0"/>
      </w:pPr>
      <w:r w:rsidRPr="0021387E">
        <w:rPr>
          <w:color w:val="000000"/>
        </w:rPr>
        <w:t>звуки и буквы, гласные и согласные звуки, твёрдые и мяг</w:t>
      </w:r>
      <w:r w:rsidRPr="0021387E">
        <w:rPr>
          <w:color w:val="000000"/>
        </w:rPr>
        <w:softHyphen/>
        <w:t>кие согласные звуки;</w:t>
      </w:r>
    </w:p>
    <w:p w:rsidR="00E62603" w:rsidRPr="0021387E" w:rsidRDefault="00E62603" w:rsidP="00E62603">
      <w:pPr>
        <w:pStyle w:val="a5"/>
        <w:numPr>
          <w:ilvl w:val="0"/>
          <w:numId w:val="11"/>
        </w:numPr>
        <w:spacing w:before="0" w:beforeAutospacing="0" w:after="0" w:afterAutospacing="0"/>
      </w:pPr>
      <w:r w:rsidRPr="0021387E">
        <w:rPr>
          <w:color w:val="000000"/>
        </w:rPr>
        <w:t>звук, слог, слово;</w:t>
      </w:r>
    </w:p>
    <w:p w:rsidR="00E62603" w:rsidRPr="0021387E" w:rsidRDefault="00E62603" w:rsidP="00E62603">
      <w:pPr>
        <w:pStyle w:val="a5"/>
        <w:numPr>
          <w:ilvl w:val="0"/>
          <w:numId w:val="12"/>
        </w:numPr>
        <w:spacing w:before="0" w:beforeAutospacing="0" w:after="0" w:afterAutospacing="0"/>
      </w:pPr>
      <w:r w:rsidRPr="0021387E">
        <w:rPr>
          <w:color w:val="000000"/>
        </w:rPr>
        <w:t>слово и предложение;</w:t>
      </w:r>
    </w:p>
    <w:p w:rsidR="00E62603" w:rsidRPr="0021387E" w:rsidRDefault="00E62603" w:rsidP="00E62603">
      <w:pPr>
        <w:pStyle w:val="a5"/>
        <w:spacing w:before="0" w:beforeAutospacing="0" w:after="0" w:afterAutospacing="0"/>
      </w:pPr>
      <w:r w:rsidRPr="0021387E">
        <w:rPr>
          <w:b/>
          <w:bCs/>
          <w:color w:val="000000"/>
        </w:rPr>
        <w:t>кратко характеризовать:</w:t>
      </w:r>
    </w:p>
    <w:p w:rsidR="00E62603" w:rsidRPr="0021387E" w:rsidRDefault="00E62603" w:rsidP="00E62603">
      <w:pPr>
        <w:pStyle w:val="a5"/>
        <w:numPr>
          <w:ilvl w:val="0"/>
          <w:numId w:val="14"/>
        </w:numPr>
        <w:spacing w:before="0" w:beforeAutospacing="0" w:after="0" w:afterAutospacing="0"/>
      </w:pPr>
      <w:r w:rsidRPr="0021387E">
        <w:rPr>
          <w:color w:val="000000"/>
        </w:rPr>
        <w:t>звуки русского языка (гласные ударные/безударные, со</w:t>
      </w:r>
      <w:r w:rsidRPr="0021387E">
        <w:rPr>
          <w:color w:val="000000"/>
        </w:rPr>
        <w:softHyphen/>
        <w:t>гласные твёрдые/мягкие);</w:t>
      </w:r>
    </w:p>
    <w:p w:rsidR="00E62603" w:rsidRPr="0021387E" w:rsidRDefault="00E62603" w:rsidP="00E62603">
      <w:pPr>
        <w:pStyle w:val="a5"/>
        <w:numPr>
          <w:ilvl w:val="0"/>
          <w:numId w:val="13"/>
        </w:numPr>
        <w:spacing w:before="0" w:beforeAutospacing="0" w:after="0" w:afterAutospacing="0"/>
      </w:pPr>
      <w:r w:rsidRPr="0021387E">
        <w:rPr>
          <w:color w:val="000000"/>
        </w:rPr>
        <w:t>условия выбора и написания буквы гласного звука после мягких и твёрдых согласных;</w:t>
      </w:r>
    </w:p>
    <w:p w:rsidR="00E62603" w:rsidRPr="0021387E" w:rsidRDefault="00E62603" w:rsidP="00E62603">
      <w:pPr>
        <w:pStyle w:val="a5"/>
        <w:spacing w:before="0" w:beforeAutospacing="0" w:after="0" w:afterAutospacing="0"/>
      </w:pPr>
      <w:r w:rsidRPr="0021387E">
        <w:rPr>
          <w:b/>
          <w:bCs/>
          <w:color w:val="000000"/>
        </w:rPr>
        <w:t>решать учебные и практические задачи:</w:t>
      </w:r>
    </w:p>
    <w:p w:rsidR="00E62603" w:rsidRPr="0021387E" w:rsidRDefault="00E62603" w:rsidP="00E62603">
      <w:pPr>
        <w:pStyle w:val="a5"/>
        <w:numPr>
          <w:ilvl w:val="0"/>
          <w:numId w:val="15"/>
        </w:numPr>
        <w:spacing w:before="0" w:beforeAutospacing="0" w:after="0" w:afterAutospacing="0"/>
      </w:pPr>
      <w:r w:rsidRPr="0021387E">
        <w:rPr>
          <w:color w:val="000000"/>
        </w:rPr>
        <w:t>выделять предложение и слово из речевого потока;</w:t>
      </w:r>
    </w:p>
    <w:p w:rsidR="00E62603" w:rsidRPr="0021387E" w:rsidRDefault="00E62603" w:rsidP="00E62603">
      <w:pPr>
        <w:pStyle w:val="a5"/>
        <w:numPr>
          <w:ilvl w:val="0"/>
          <w:numId w:val="16"/>
        </w:numPr>
        <w:spacing w:before="0" w:beforeAutospacing="0" w:after="0" w:afterAutospacing="0"/>
      </w:pPr>
      <w:r w:rsidRPr="0021387E">
        <w:rPr>
          <w:color w:val="000000"/>
        </w:rPr>
        <w:t xml:space="preserve">проводить звуковой </w:t>
      </w:r>
      <w:r w:rsidRPr="0021387E">
        <w:rPr>
          <w:iCs/>
          <w:color w:val="000000"/>
        </w:rPr>
        <w:t xml:space="preserve">анализ </w:t>
      </w:r>
      <w:r w:rsidRPr="0021387E">
        <w:rPr>
          <w:color w:val="000000"/>
        </w:rPr>
        <w:t>и строить модели звукового состава слов, состоящих из четырёх — пяти звуков;</w:t>
      </w:r>
    </w:p>
    <w:p w:rsidR="00E62603" w:rsidRPr="0021387E" w:rsidRDefault="00E62603" w:rsidP="00E62603">
      <w:pPr>
        <w:pStyle w:val="a5"/>
        <w:numPr>
          <w:ilvl w:val="0"/>
          <w:numId w:val="17"/>
        </w:numPr>
        <w:spacing w:before="0" w:beforeAutospacing="0" w:after="0" w:afterAutospacing="0"/>
      </w:pPr>
      <w:r w:rsidRPr="0021387E">
        <w:rPr>
          <w:color w:val="000000"/>
        </w:rPr>
        <w:t>плавно читать по слогам слова, предложения, небольшие тексты;</w:t>
      </w:r>
    </w:p>
    <w:p w:rsidR="00E62603" w:rsidRPr="0021387E" w:rsidRDefault="00E62603" w:rsidP="00E62603">
      <w:pPr>
        <w:pStyle w:val="a5"/>
        <w:numPr>
          <w:ilvl w:val="0"/>
          <w:numId w:val="18"/>
        </w:numPr>
        <w:spacing w:before="0" w:beforeAutospacing="0" w:after="0" w:afterAutospacing="0"/>
      </w:pPr>
      <w:r w:rsidRPr="0021387E">
        <w:rPr>
          <w:color w:val="000000"/>
        </w:rPr>
        <w:t>осознавать смысл прочитанного;</w:t>
      </w:r>
    </w:p>
    <w:p w:rsidR="00E62603" w:rsidRPr="0021387E" w:rsidRDefault="00E62603" w:rsidP="00E62603">
      <w:pPr>
        <w:pStyle w:val="a5"/>
        <w:numPr>
          <w:ilvl w:val="0"/>
          <w:numId w:val="19"/>
        </w:numPr>
        <w:spacing w:before="0" w:beforeAutospacing="0" w:after="0" w:afterAutospacing="0"/>
      </w:pPr>
      <w:r w:rsidRPr="0021387E">
        <w:rPr>
          <w:color w:val="000000"/>
        </w:rPr>
        <w:t xml:space="preserve">правильно писать сочетания </w:t>
      </w:r>
      <w:r w:rsidRPr="0021387E">
        <w:rPr>
          <w:b/>
          <w:bCs/>
          <w:iCs/>
          <w:color w:val="000000"/>
        </w:rPr>
        <w:t>ча</w:t>
      </w:r>
      <w:r w:rsidRPr="0021387E">
        <w:rPr>
          <w:color w:val="000000"/>
        </w:rPr>
        <w:t xml:space="preserve">— </w:t>
      </w:r>
      <w:r w:rsidRPr="0021387E">
        <w:rPr>
          <w:b/>
          <w:bCs/>
          <w:iCs/>
          <w:color w:val="000000"/>
        </w:rPr>
        <w:t xml:space="preserve">ща,чу </w:t>
      </w:r>
      <w:r w:rsidRPr="0021387E">
        <w:rPr>
          <w:color w:val="000000"/>
        </w:rPr>
        <w:t xml:space="preserve">— </w:t>
      </w:r>
      <w:r w:rsidRPr="0021387E">
        <w:rPr>
          <w:b/>
          <w:bCs/>
          <w:iCs/>
          <w:color w:val="000000"/>
        </w:rPr>
        <w:t>щу, жи</w:t>
      </w:r>
      <w:r w:rsidRPr="0021387E">
        <w:rPr>
          <w:iCs/>
          <w:color w:val="000000"/>
        </w:rPr>
        <w:t>—</w:t>
      </w:r>
      <w:r w:rsidRPr="0021387E">
        <w:rPr>
          <w:b/>
          <w:bCs/>
          <w:iCs/>
          <w:color w:val="000000"/>
        </w:rPr>
        <w:t xml:space="preserve">ши </w:t>
      </w:r>
      <w:r w:rsidRPr="0021387E">
        <w:rPr>
          <w:color w:val="000000"/>
        </w:rPr>
        <w:t>под ударением;</w:t>
      </w:r>
    </w:p>
    <w:p w:rsidR="00E62603" w:rsidRPr="0021387E" w:rsidRDefault="00E62603" w:rsidP="00E62603">
      <w:pPr>
        <w:pStyle w:val="a5"/>
        <w:numPr>
          <w:ilvl w:val="0"/>
          <w:numId w:val="20"/>
        </w:numPr>
        <w:spacing w:before="0" w:beforeAutospacing="0" w:after="0" w:afterAutospacing="0"/>
      </w:pPr>
      <w:r w:rsidRPr="0021387E">
        <w:rPr>
          <w:color w:val="000000"/>
        </w:rPr>
        <w:t>писать прописную букву в начале предложения и в име</w:t>
      </w:r>
      <w:r w:rsidRPr="0021387E">
        <w:rPr>
          <w:color w:val="000000"/>
        </w:rPr>
        <w:softHyphen/>
        <w:t>нах собственных;</w:t>
      </w:r>
    </w:p>
    <w:p w:rsidR="00E62603" w:rsidRPr="0021387E" w:rsidRDefault="00E62603" w:rsidP="00E62603">
      <w:pPr>
        <w:pStyle w:val="a5"/>
        <w:numPr>
          <w:ilvl w:val="0"/>
          <w:numId w:val="21"/>
        </w:numPr>
        <w:spacing w:before="0" w:beforeAutospacing="0" w:after="0" w:afterAutospacing="0"/>
      </w:pPr>
      <w:r w:rsidRPr="0021387E">
        <w:rPr>
          <w:color w:val="000000"/>
        </w:rPr>
        <w:t>ставить точку в конце предложения;</w:t>
      </w:r>
    </w:p>
    <w:p w:rsidR="00E62603" w:rsidRPr="0021387E" w:rsidRDefault="00E62603" w:rsidP="00E62603">
      <w:pPr>
        <w:pStyle w:val="a5"/>
        <w:numPr>
          <w:ilvl w:val="0"/>
          <w:numId w:val="22"/>
        </w:numPr>
        <w:spacing w:before="0" w:beforeAutospacing="0" w:after="0" w:afterAutospacing="0"/>
      </w:pPr>
      <w:r w:rsidRPr="0021387E">
        <w:rPr>
          <w:color w:val="000000"/>
        </w:rPr>
        <w:t>грамотно записывать под диктовку учителя и самостоя</w:t>
      </w:r>
      <w:r w:rsidRPr="0021387E">
        <w:rPr>
          <w:color w:val="000000"/>
        </w:rPr>
        <w:softHyphen/>
        <w:t>тельно отдельные слова и простые предложения (в случаях, где орфоэпия и орфография совпадают) объёмом 10-20 слов.</w:t>
      </w:r>
    </w:p>
    <w:p w:rsidR="00E62603" w:rsidRPr="0021387E" w:rsidRDefault="00E62603" w:rsidP="00E62603">
      <w:pPr>
        <w:pStyle w:val="a5"/>
        <w:spacing w:before="0" w:beforeAutospacing="0" w:after="0" w:afterAutospacing="0"/>
        <w:rPr>
          <w:b/>
        </w:rPr>
      </w:pPr>
      <w:r w:rsidRPr="0021387E">
        <w:rPr>
          <w:b/>
          <w:color w:val="000000"/>
        </w:rPr>
        <w:t>Ученик получит возможность научиться:</w:t>
      </w:r>
    </w:p>
    <w:p w:rsidR="00E62603" w:rsidRPr="0021387E" w:rsidRDefault="00E62603" w:rsidP="00E62603">
      <w:pPr>
        <w:pStyle w:val="a5"/>
        <w:numPr>
          <w:ilvl w:val="0"/>
          <w:numId w:val="23"/>
        </w:numPr>
        <w:spacing w:before="0" w:beforeAutospacing="0" w:after="0" w:afterAutospacing="0"/>
      </w:pPr>
      <w:r w:rsidRPr="0021387E">
        <w:rPr>
          <w:color w:val="000000"/>
        </w:rPr>
        <w:t>различать и сравнивать звонкие и глухие согласные звуки;</w:t>
      </w:r>
    </w:p>
    <w:p w:rsidR="00E62603" w:rsidRPr="0021387E" w:rsidRDefault="00E62603" w:rsidP="00E62603">
      <w:pPr>
        <w:pStyle w:val="a5"/>
        <w:numPr>
          <w:ilvl w:val="0"/>
          <w:numId w:val="24"/>
        </w:numPr>
        <w:spacing w:before="0" w:beforeAutospacing="0" w:after="0" w:afterAutospacing="0"/>
      </w:pPr>
      <w:r w:rsidRPr="0021387E">
        <w:rPr>
          <w:color w:val="000000"/>
        </w:rPr>
        <w:t>читать целыми словами и предложениями;</w:t>
      </w:r>
    </w:p>
    <w:p w:rsidR="00E62603" w:rsidRPr="0021387E" w:rsidRDefault="00E62603" w:rsidP="00E62603">
      <w:pPr>
        <w:pStyle w:val="a5"/>
        <w:numPr>
          <w:ilvl w:val="0"/>
          <w:numId w:val="25"/>
        </w:numPr>
        <w:spacing w:before="0" w:beforeAutospacing="0" w:after="0" w:afterAutospacing="0"/>
      </w:pPr>
      <w:r w:rsidRPr="0021387E">
        <w:rPr>
          <w:color w:val="000000"/>
        </w:rPr>
        <w:t>самостоятельно читать небольшие по объёму художест</w:t>
      </w:r>
      <w:r w:rsidRPr="0021387E">
        <w:rPr>
          <w:color w:val="000000"/>
        </w:rPr>
        <w:softHyphen/>
        <w:t>венные произведения;</w:t>
      </w:r>
    </w:p>
    <w:p w:rsidR="00E62603" w:rsidRPr="0021387E" w:rsidRDefault="00E62603" w:rsidP="00E62603">
      <w:pPr>
        <w:pStyle w:val="a5"/>
        <w:numPr>
          <w:ilvl w:val="0"/>
          <w:numId w:val="26"/>
        </w:numPr>
        <w:spacing w:before="0" w:beforeAutospacing="0" w:after="0" w:afterAutospacing="0"/>
      </w:pPr>
      <w:r w:rsidRPr="0021387E">
        <w:rPr>
          <w:color w:val="000000"/>
        </w:rPr>
        <w:t>выделять в словах слоги в устной работе;</w:t>
      </w:r>
    </w:p>
    <w:p w:rsidR="00E62603" w:rsidRPr="0021387E" w:rsidRDefault="00E62603" w:rsidP="00E62603">
      <w:pPr>
        <w:pStyle w:val="a5"/>
        <w:numPr>
          <w:ilvl w:val="0"/>
          <w:numId w:val="28"/>
        </w:numPr>
        <w:spacing w:before="0" w:beforeAutospacing="0" w:after="0" w:afterAutospacing="0"/>
      </w:pPr>
      <w:r w:rsidRPr="0021387E">
        <w:rPr>
          <w:color w:val="000000"/>
        </w:rPr>
        <w:lastRenderedPageBreak/>
        <w:t>правильно называть буквы русского алфавита, знать их последовательность;</w:t>
      </w:r>
    </w:p>
    <w:p w:rsidR="00E62603" w:rsidRPr="0021387E" w:rsidRDefault="00E62603" w:rsidP="00E62603">
      <w:pPr>
        <w:pStyle w:val="a5"/>
        <w:numPr>
          <w:ilvl w:val="0"/>
          <w:numId w:val="27"/>
        </w:numPr>
        <w:spacing w:before="0" w:beforeAutospacing="0" w:after="0" w:afterAutospacing="0"/>
      </w:pPr>
      <w:r w:rsidRPr="0021387E">
        <w:rPr>
          <w:color w:val="000000"/>
        </w:rPr>
        <w:t>переносить слова (в случаях однозначного деления слова на слоги);</w:t>
      </w:r>
    </w:p>
    <w:p w:rsidR="00E62603" w:rsidRPr="0021387E" w:rsidRDefault="00E62603" w:rsidP="00E62603">
      <w:pPr>
        <w:pStyle w:val="a5"/>
        <w:numPr>
          <w:ilvl w:val="0"/>
          <w:numId w:val="29"/>
        </w:numPr>
        <w:spacing w:before="0" w:beforeAutospacing="0" w:after="0" w:afterAutospacing="0"/>
      </w:pPr>
      <w:r w:rsidRPr="0021387E">
        <w:rPr>
          <w:color w:val="000000"/>
        </w:rPr>
        <w:t>участвовать в диалоге, учитывать разные мнения и стре</w:t>
      </w:r>
      <w:r w:rsidRPr="0021387E">
        <w:rPr>
          <w:color w:val="000000"/>
        </w:rPr>
        <w:softHyphen/>
        <w:t>миться к координации различных позиций в сотрудничестве;</w:t>
      </w:r>
    </w:p>
    <w:p w:rsidR="00E62603" w:rsidRPr="0021387E" w:rsidRDefault="00E62603" w:rsidP="00E62603">
      <w:pPr>
        <w:pStyle w:val="a5"/>
        <w:numPr>
          <w:ilvl w:val="0"/>
          <w:numId w:val="30"/>
        </w:numPr>
        <w:spacing w:before="0" w:beforeAutospacing="0" w:after="0" w:afterAutospacing="0"/>
      </w:pPr>
      <w:r w:rsidRPr="0021387E">
        <w:rPr>
          <w:color w:val="000000"/>
        </w:rPr>
        <w:t>соблюдать орфоэпические нормы.</w:t>
      </w:r>
    </w:p>
    <w:p w:rsidR="00E62603" w:rsidRPr="0021387E" w:rsidRDefault="00E62603" w:rsidP="00E62603">
      <w:pPr>
        <w:pStyle w:val="a5"/>
        <w:spacing w:before="0" w:beforeAutospacing="0" w:after="0" w:afterAutospacing="0"/>
        <w:rPr>
          <w:b/>
          <w:color w:val="000000"/>
        </w:rPr>
      </w:pPr>
      <w:r w:rsidRPr="0021387E">
        <w:rPr>
          <w:b/>
          <w:color w:val="000000"/>
        </w:rPr>
        <w:t>Ученик получит возможность научиться:</w:t>
      </w:r>
    </w:p>
    <w:p w:rsidR="00E62603" w:rsidRPr="0021387E" w:rsidRDefault="00E62603" w:rsidP="00E62603">
      <w:pPr>
        <w:pStyle w:val="a5"/>
        <w:numPr>
          <w:ilvl w:val="0"/>
          <w:numId w:val="31"/>
        </w:numPr>
        <w:spacing w:before="0" w:beforeAutospacing="0" w:after="0" w:afterAutospacing="0"/>
      </w:pPr>
      <w:r w:rsidRPr="0021387E">
        <w:rPr>
          <w:color w:val="000000"/>
        </w:rPr>
        <w:t>выявлять слова, значение которых требует уточнения, и уточнять их значение по те</w:t>
      </w:r>
      <w:r w:rsidRPr="0021387E">
        <w:rPr>
          <w:color w:val="000000"/>
        </w:rPr>
        <w:t>к</w:t>
      </w:r>
      <w:r w:rsidRPr="0021387E">
        <w:rPr>
          <w:color w:val="000000"/>
        </w:rPr>
        <w:t>сту или  с помощью толкового словаря;</w:t>
      </w:r>
    </w:p>
    <w:p w:rsidR="00E62603" w:rsidRPr="0021387E" w:rsidRDefault="00E62603" w:rsidP="00E62603">
      <w:pPr>
        <w:pStyle w:val="a5"/>
        <w:numPr>
          <w:ilvl w:val="0"/>
          <w:numId w:val="31"/>
        </w:numPr>
        <w:spacing w:before="0" w:beforeAutospacing="0" w:after="0" w:afterAutospacing="0"/>
      </w:pPr>
      <w:r w:rsidRPr="0021387E">
        <w:t>использовать алфавит при работе со словарями и справочниками;</w:t>
      </w:r>
    </w:p>
    <w:p w:rsidR="00E62603" w:rsidRPr="0021387E" w:rsidRDefault="00E62603" w:rsidP="00E62603">
      <w:pPr>
        <w:pStyle w:val="a5"/>
        <w:numPr>
          <w:ilvl w:val="0"/>
          <w:numId w:val="31"/>
        </w:numPr>
        <w:spacing w:before="0" w:beforeAutospacing="0" w:after="0" w:afterAutospacing="0"/>
      </w:pPr>
      <w:r w:rsidRPr="0021387E">
        <w:t>различать слова, называющие предметы, действия и признаки; задавать вопросы к сл</w:t>
      </w:r>
      <w:r w:rsidRPr="0021387E">
        <w:t>о</w:t>
      </w:r>
      <w:r w:rsidRPr="0021387E">
        <w:t>вам;</w:t>
      </w:r>
    </w:p>
    <w:p w:rsidR="00E62603" w:rsidRPr="0021387E" w:rsidRDefault="00E62603" w:rsidP="00E62603">
      <w:pPr>
        <w:pStyle w:val="a5"/>
        <w:numPr>
          <w:ilvl w:val="0"/>
          <w:numId w:val="31"/>
        </w:numPr>
        <w:spacing w:before="0" w:beforeAutospacing="0" w:after="0" w:afterAutospacing="0"/>
      </w:pPr>
      <w:r w:rsidRPr="0021387E">
        <w:t>выбирать языковые средства в соответствии с целями и условиями общения для э</w:t>
      </w:r>
      <w:r w:rsidRPr="0021387E">
        <w:t>ф</w:t>
      </w:r>
      <w:r w:rsidRPr="0021387E">
        <w:t>фективного решения коммуникативной задачи;</w:t>
      </w:r>
    </w:p>
    <w:p w:rsidR="00E62603" w:rsidRPr="0021387E" w:rsidRDefault="00E62603" w:rsidP="00E62603">
      <w:pPr>
        <w:pStyle w:val="a5"/>
        <w:numPr>
          <w:ilvl w:val="0"/>
          <w:numId w:val="31"/>
        </w:numPr>
        <w:spacing w:before="0" w:beforeAutospacing="0" w:after="0" w:afterAutospacing="0"/>
      </w:pPr>
      <w:r w:rsidRPr="0021387E">
        <w:t>участвовать в диалоге, учитывать разные мнения и стремиться к координации разли</w:t>
      </w:r>
      <w:r w:rsidRPr="0021387E">
        <w:t>ч</w:t>
      </w:r>
      <w:r w:rsidRPr="0021387E">
        <w:t>ных позиций в сотрудничестве;</w:t>
      </w:r>
    </w:p>
    <w:p w:rsidR="00E62603" w:rsidRPr="0021387E" w:rsidRDefault="00E62603" w:rsidP="00E62603">
      <w:pPr>
        <w:pStyle w:val="a5"/>
        <w:numPr>
          <w:ilvl w:val="0"/>
          <w:numId w:val="31"/>
        </w:numPr>
        <w:spacing w:before="0" w:beforeAutospacing="0" w:after="0" w:afterAutospacing="0"/>
      </w:pPr>
      <w:r w:rsidRPr="0021387E">
        <w:t>соблюдать орфоэпические нормы и правильную интонацию.</w:t>
      </w:r>
    </w:p>
    <w:p w:rsidR="00E62603" w:rsidRDefault="00E62603" w:rsidP="008C53D7">
      <w:pPr>
        <w:jc w:val="both"/>
      </w:pPr>
    </w:p>
    <w:p w:rsidR="00E62603" w:rsidRPr="008C53D7" w:rsidRDefault="00E62603" w:rsidP="008C53D7">
      <w:pPr>
        <w:jc w:val="both"/>
      </w:pPr>
    </w:p>
    <w:p w:rsidR="00BE4481" w:rsidRPr="008C53D7" w:rsidRDefault="00F2724A" w:rsidP="00654E76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361EF3">
        <w:rPr>
          <w:b/>
          <w:bCs/>
          <w:color w:val="000000"/>
        </w:rPr>
        <w:t xml:space="preserve"> </w:t>
      </w:r>
      <w:r w:rsidR="00300E5B" w:rsidRPr="00361EF3">
        <w:rPr>
          <w:b/>
          <w:bCs/>
          <w:color w:val="000000"/>
        </w:rPr>
        <w:t xml:space="preserve">Содержание </w:t>
      </w:r>
      <w:r w:rsidR="00200658" w:rsidRPr="00361EF3">
        <w:rPr>
          <w:b/>
          <w:bCs/>
          <w:color w:val="000000"/>
        </w:rPr>
        <w:t>учебного предмета</w:t>
      </w:r>
    </w:p>
    <w:p w:rsidR="00300E5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b/>
          <w:bCs/>
          <w:i/>
          <w:color w:val="000000"/>
        </w:rPr>
        <w:t>Обучение грамоте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b/>
          <w:bCs/>
          <w:color w:val="000000"/>
        </w:rPr>
        <w:t>Слово и предложение</w:t>
      </w:r>
    </w:p>
    <w:p w:rsidR="00416646" w:rsidRPr="008C53D7" w:rsidRDefault="00300E5B" w:rsidP="008C53D7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 w:rsidRPr="008C53D7">
        <w:rPr>
          <w:color w:val="000000"/>
        </w:rPr>
        <w:t>Выделение предложений из речевого потока. Слово как объект изучения, материал для анализа. Зн</w:t>
      </w:r>
      <w:r w:rsidRPr="008C53D7">
        <w:rPr>
          <w:color w:val="000000"/>
        </w:rPr>
        <w:t>а</w:t>
      </w:r>
      <w:r w:rsidRPr="008C53D7">
        <w:rPr>
          <w:color w:val="000000"/>
        </w:rPr>
        <w:t>чение слова. Раз</w:t>
      </w:r>
      <w:r w:rsidRPr="008C53D7">
        <w:rPr>
          <w:color w:val="000000"/>
        </w:rPr>
        <w:softHyphen/>
        <w:t>личение слова и предложения. Работа с предложением: выде</w:t>
      </w:r>
      <w:r w:rsidRPr="008C53D7">
        <w:rPr>
          <w:color w:val="000000"/>
        </w:rPr>
        <w:softHyphen/>
        <w:t>ление слов, изменение их порядка, распространение и сокра</w:t>
      </w:r>
      <w:r w:rsidRPr="008C53D7">
        <w:rPr>
          <w:color w:val="000000"/>
        </w:rPr>
        <w:softHyphen/>
        <w:t>щение предложения.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b/>
          <w:bCs/>
          <w:color w:val="000000"/>
        </w:rPr>
        <w:t>Фонетика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Единство звукового состава слова и его значения. Интона</w:t>
      </w:r>
      <w:r w:rsidRPr="008C53D7">
        <w:rPr>
          <w:color w:val="000000"/>
        </w:rPr>
        <w:softHyphen/>
        <w:t>ционное выделение звуков в слове. Звук</w:t>
      </w:r>
      <w:r w:rsidRPr="008C53D7">
        <w:rPr>
          <w:color w:val="000000"/>
        </w:rPr>
        <w:t>о</w:t>
      </w:r>
      <w:r w:rsidRPr="008C53D7">
        <w:rPr>
          <w:color w:val="000000"/>
        </w:rPr>
        <w:t>вой анализ. Последо</w:t>
      </w:r>
      <w:r w:rsidRPr="008C53D7">
        <w:rPr>
          <w:color w:val="000000"/>
        </w:rPr>
        <w:softHyphen/>
        <w:t>вательность звуков в слове. Изолированный звук (выделение, называние, фикс</w:t>
      </w:r>
      <w:r w:rsidRPr="008C53D7">
        <w:rPr>
          <w:color w:val="000000"/>
        </w:rPr>
        <w:t>а</w:t>
      </w:r>
      <w:r w:rsidRPr="008C53D7">
        <w:rPr>
          <w:color w:val="000000"/>
        </w:rPr>
        <w:t>ция фишкой). Сопоставление слов, разли</w:t>
      </w:r>
      <w:r w:rsidRPr="008C53D7">
        <w:rPr>
          <w:color w:val="000000"/>
        </w:rPr>
        <w:softHyphen/>
        <w:t xml:space="preserve">чающихся одним звуком </w:t>
      </w:r>
      <w:r w:rsidRPr="008C53D7">
        <w:rPr>
          <w:iCs/>
          <w:color w:val="000000"/>
        </w:rPr>
        <w:t>{мак—рак).</w:t>
      </w:r>
      <w:r w:rsidRPr="008C53D7">
        <w:rPr>
          <w:color w:val="000000"/>
        </w:rPr>
        <w:t>Различение гласных и со</w:t>
      </w:r>
      <w:r w:rsidRPr="008C53D7">
        <w:rPr>
          <w:color w:val="000000"/>
        </w:rPr>
        <w:softHyphen/>
        <w:t>гласных звуков, гласных ударных и безударных, согласных твёрдых и мягких, звонких и глухих.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Построение моделей звукового состава, отражающих каче</w:t>
      </w:r>
      <w:r w:rsidRPr="008C53D7">
        <w:rPr>
          <w:color w:val="000000"/>
        </w:rPr>
        <w:softHyphen/>
        <w:t>ственные характеристики звуков (гласные и согласные звуки, твёрдые и мягкие согласные звуки). Подбор слов, соответст</w:t>
      </w:r>
      <w:r w:rsidRPr="008C53D7">
        <w:rPr>
          <w:color w:val="000000"/>
        </w:rPr>
        <w:softHyphen/>
        <w:t>вующих заданной м</w:t>
      </w:r>
      <w:r w:rsidRPr="008C53D7">
        <w:rPr>
          <w:color w:val="000000"/>
        </w:rPr>
        <w:t>о</w:t>
      </w:r>
      <w:r w:rsidRPr="008C53D7">
        <w:rPr>
          <w:color w:val="000000"/>
        </w:rPr>
        <w:t>дели.Ударение. Самостоятельная постановка ударения в слове; выделение ударного гласного звука.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Слог как минимальная произносительная единица. Деле</w:t>
      </w:r>
      <w:r w:rsidRPr="008C53D7">
        <w:rPr>
          <w:color w:val="000000"/>
        </w:rPr>
        <w:softHyphen/>
        <w:t>ние слов на слоги. Слоговой анализ слов: у</w:t>
      </w:r>
      <w:r w:rsidRPr="008C53D7">
        <w:rPr>
          <w:color w:val="000000"/>
        </w:rPr>
        <w:t>с</w:t>
      </w:r>
      <w:r w:rsidRPr="008C53D7">
        <w:rPr>
          <w:color w:val="000000"/>
        </w:rPr>
        <w:t>тановление коли</w:t>
      </w:r>
      <w:r w:rsidRPr="008C53D7">
        <w:rPr>
          <w:color w:val="000000"/>
        </w:rPr>
        <w:softHyphen/>
        <w:t>чества слогов в слове. Соотнесение произносимого слова со слогоударной схемой.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b/>
          <w:bCs/>
          <w:color w:val="000000"/>
        </w:rPr>
        <w:t>Графика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Различение звука и буквы: буква как знак звука. Позицион</w:t>
      </w:r>
      <w:r w:rsidRPr="008C53D7">
        <w:rPr>
          <w:color w:val="000000"/>
        </w:rPr>
        <w:softHyphen/>
        <w:t xml:space="preserve">ный способ обозначения звуков буквами. Буквы гласных как показатель твёрдости-мягкости предшествующих согласных звуков. Функции букв </w:t>
      </w:r>
      <w:r w:rsidRPr="008C53D7">
        <w:rPr>
          <w:iCs/>
          <w:color w:val="000000"/>
        </w:rPr>
        <w:t xml:space="preserve">е, ё, ю, я. </w:t>
      </w:r>
      <w:r w:rsidRPr="008C53D7">
        <w:rPr>
          <w:color w:val="000000"/>
        </w:rPr>
        <w:t>Обозначение буквами зву</w:t>
      </w:r>
      <w:r w:rsidRPr="008C53D7">
        <w:rPr>
          <w:color w:val="000000"/>
        </w:rPr>
        <w:softHyphen/>
        <w:t>ка [й'] в разных позициях. Сравнительный анализ буквенных записей слов с разными позициями согласных звуков.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b/>
          <w:bCs/>
          <w:color w:val="000000"/>
        </w:rPr>
        <w:t>Письмо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Практическое освоение гигиенических требований при письме. Развитие мелкой моторики пальцев и свободы движе</w:t>
      </w:r>
      <w:r w:rsidRPr="008C53D7">
        <w:rPr>
          <w:color w:val="000000"/>
        </w:rPr>
        <w:softHyphen/>
        <w:t>ния руки. Развитие умения ориентироваться в пространстве. Поэлементный анализ букв. Овладение начертанием письмен</w:t>
      </w:r>
      <w:r w:rsidRPr="008C53D7">
        <w:rPr>
          <w:color w:val="000000"/>
        </w:rPr>
        <w:softHyphen/>
        <w:t>ных прописных (заглавных) и строчных букв. Различение букв, имеющих оптическое и кинетическое сходство.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Письмо слогов, слов, предложений с соблюдением гигие</w:t>
      </w:r>
      <w:r w:rsidRPr="008C53D7">
        <w:rPr>
          <w:color w:val="000000"/>
        </w:rPr>
        <w:softHyphen/>
        <w:t>нических норм. Письмо под диктовку слов и предложений, на</w:t>
      </w:r>
      <w:r w:rsidRPr="008C53D7">
        <w:rPr>
          <w:color w:val="000000"/>
        </w:rPr>
        <w:softHyphen/>
        <w:t>писание которых не расходится с их произношением. Овладе</w:t>
      </w:r>
      <w:r w:rsidRPr="008C53D7">
        <w:rPr>
          <w:color w:val="000000"/>
        </w:rPr>
        <w:softHyphen/>
        <w:t>ние разборчивым акк</w:t>
      </w:r>
      <w:r w:rsidRPr="008C53D7">
        <w:rPr>
          <w:color w:val="000000"/>
        </w:rPr>
        <w:t>у</w:t>
      </w:r>
      <w:r w:rsidRPr="008C53D7">
        <w:rPr>
          <w:color w:val="000000"/>
        </w:rPr>
        <w:t>ратным письмом.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Понимание функции небуквенных графических средств: пробела между словами, знака переноса.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Списывание слов, предложений, небольших текстов. Приёмы и последовательность действий при списывании.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b/>
          <w:bCs/>
          <w:color w:val="000000"/>
        </w:rPr>
        <w:t>Орфография и пунктуация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Знакомство с правилами правописания и их приме</w:t>
      </w:r>
      <w:r w:rsidRPr="008C53D7">
        <w:rPr>
          <w:color w:val="000000"/>
        </w:rPr>
        <w:softHyphen/>
        <w:t>нение:</w:t>
      </w:r>
    </w:p>
    <w:p w:rsidR="00300E5B" w:rsidRPr="008C53D7" w:rsidRDefault="00300E5B" w:rsidP="008C53D7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8C53D7">
        <w:rPr>
          <w:color w:val="000000"/>
        </w:rPr>
        <w:t>раздельное написание слов;</w:t>
      </w:r>
    </w:p>
    <w:p w:rsidR="00300E5B" w:rsidRPr="008C53D7" w:rsidRDefault="00300E5B" w:rsidP="008C53D7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8C53D7">
        <w:rPr>
          <w:color w:val="000000"/>
        </w:rPr>
        <w:lastRenderedPageBreak/>
        <w:t xml:space="preserve">обозначения гласных после шипящих </w:t>
      </w:r>
      <w:r w:rsidRPr="008C53D7">
        <w:rPr>
          <w:iCs/>
          <w:color w:val="000000"/>
        </w:rPr>
        <w:t xml:space="preserve">(ча — ща, чу </w:t>
      </w:r>
      <w:r w:rsidRPr="008C53D7">
        <w:rPr>
          <w:color w:val="000000"/>
        </w:rPr>
        <w:t xml:space="preserve">— </w:t>
      </w:r>
      <w:r w:rsidRPr="008C53D7">
        <w:rPr>
          <w:iCs/>
          <w:color w:val="000000"/>
        </w:rPr>
        <w:t>щу</w:t>
      </w:r>
      <w:r w:rsidRPr="008C53D7">
        <w:rPr>
          <w:b/>
          <w:bCs/>
          <w:iCs/>
          <w:color w:val="000000"/>
        </w:rPr>
        <w:t xml:space="preserve">, </w:t>
      </w:r>
      <w:r w:rsidRPr="008C53D7">
        <w:rPr>
          <w:iCs/>
          <w:color w:val="000000"/>
        </w:rPr>
        <w:t xml:space="preserve">жи </w:t>
      </w:r>
      <w:r w:rsidRPr="008C53D7">
        <w:rPr>
          <w:color w:val="000000"/>
        </w:rPr>
        <w:t xml:space="preserve">— </w:t>
      </w:r>
      <w:r w:rsidRPr="008C53D7">
        <w:rPr>
          <w:iCs/>
          <w:color w:val="000000"/>
        </w:rPr>
        <w:t>ши);</w:t>
      </w:r>
    </w:p>
    <w:p w:rsidR="00300E5B" w:rsidRPr="008C53D7" w:rsidRDefault="00300E5B" w:rsidP="008C53D7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8C53D7">
        <w:rPr>
          <w:color w:val="000000"/>
        </w:rPr>
        <w:t>прописная (заглавная) буква в начале предложения, в именах собственных;</w:t>
      </w:r>
    </w:p>
    <w:p w:rsidR="00300E5B" w:rsidRPr="008C53D7" w:rsidRDefault="00300E5B" w:rsidP="008C53D7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8C53D7">
        <w:rPr>
          <w:color w:val="000000"/>
        </w:rPr>
        <w:t>перенос слов по слогам без стечения согласных;</w:t>
      </w:r>
    </w:p>
    <w:p w:rsidR="00300E5B" w:rsidRPr="008C53D7" w:rsidRDefault="00300E5B" w:rsidP="008C53D7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 w:rsidRPr="008C53D7">
        <w:rPr>
          <w:color w:val="000000"/>
        </w:rPr>
        <w:t>знаки препинания в конце предложений.</w:t>
      </w:r>
    </w:p>
    <w:p w:rsidR="00300E5B" w:rsidRPr="008C53D7" w:rsidRDefault="00300E5B" w:rsidP="008C53D7">
      <w:pPr>
        <w:pStyle w:val="a5"/>
        <w:spacing w:before="0" w:beforeAutospacing="0" w:after="0" w:afterAutospacing="0"/>
        <w:jc w:val="both"/>
      </w:pP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8C53D7">
        <w:rPr>
          <w:b/>
          <w:i/>
        </w:rPr>
        <w:t>Русский язык.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b/>
          <w:bCs/>
          <w:color w:val="000000"/>
        </w:rPr>
        <w:t xml:space="preserve">Фонетика и орфоэпия. 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Звуки речи. Гласные и согласные звуки. Различение ударных и безударных гласных звуков. Раз</w:t>
      </w:r>
      <w:r w:rsidRPr="008C53D7">
        <w:rPr>
          <w:color w:val="000000"/>
        </w:rPr>
        <w:softHyphen/>
        <w:t>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</w:t>
      </w:r>
      <w:r w:rsidRPr="008C53D7">
        <w:rPr>
          <w:color w:val="000000"/>
        </w:rPr>
        <w:softHyphen/>
        <w:t>бор слов, с</w:t>
      </w:r>
      <w:r w:rsidRPr="008C53D7">
        <w:rPr>
          <w:color w:val="000000"/>
        </w:rPr>
        <w:t>о</w:t>
      </w:r>
      <w:r w:rsidRPr="008C53D7">
        <w:rPr>
          <w:color w:val="000000"/>
        </w:rPr>
        <w:t>ответствующих заданной модели.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Слог как минимальная произносительная единица. Деле</w:t>
      </w:r>
      <w:r w:rsidRPr="008C53D7">
        <w:rPr>
          <w:color w:val="000000"/>
        </w:rPr>
        <w:softHyphen/>
        <w:t>ние слов на слоги (простейшие случаи). Уд</w:t>
      </w:r>
      <w:r w:rsidRPr="008C53D7">
        <w:rPr>
          <w:color w:val="000000"/>
        </w:rPr>
        <w:t>а</w:t>
      </w:r>
      <w:r w:rsidRPr="008C53D7">
        <w:rPr>
          <w:color w:val="000000"/>
        </w:rPr>
        <w:t>рение.</w:t>
      </w:r>
    </w:p>
    <w:p w:rsidR="00D324EB" w:rsidRDefault="00D324EB" w:rsidP="008C53D7">
      <w:pPr>
        <w:pStyle w:val="a5"/>
        <w:spacing w:before="0" w:beforeAutospacing="0" w:after="0" w:afterAutospacing="0"/>
        <w:jc w:val="both"/>
        <w:rPr>
          <w:color w:val="000000"/>
        </w:rPr>
      </w:pPr>
      <w:r w:rsidRPr="008C53D7">
        <w:rPr>
          <w:color w:val="000000"/>
        </w:rPr>
        <w:t>Произношение звуков и сочетаний звуков в соответствии с нормами современного русского литер</w:t>
      </w:r>
      <w:r w:rsidRPr="008C53D7">
        <w:rPr>
          <w:color w:val="000000"/>
        </w:rPr>
        <w:t>а</w:t>
      </w:r>
      <w:r w:rsidRPr="008C53D7">
        <w:rPr>
          <w:color w:val="000000"/>
        </w:rPr>
        <w:t>турного языка.</w:t>
      </w:r>
    </w:p>
    <w:p w:rsidR="00C35F78" w:rsidRPr="008C53D7" w:rsidRDefault="00C35F78" w:rsidP="008C53D7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b/>
          <w:bCs/>
          <w:color w:val="000000"/>
        </w:rPr>
        <w:t xml:space="preserve">Графика и орфография. 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Различение звуков и букв. Обо</w:t>
      </w:r>
      <w:r w:rsidRPr="008C53D7">
        <w:rPr>
          <w:color w:val="000000"/>
        </w:rPr>
        <w:softHyphen/>
        <w:t xml:space="preserve">значение на письме мягкости согласных звуков. Функции </w:t>
      </w:r>
      <w:r w:rsidRPr="008C53D7">
        <w:rPr>
          <w:iCs/>
          <w:color w:val="000000"/>
        </w:rPr>
        <w:t xml:space="preserve">ь: </w:t>
      </w:r>
      <w:r w:rsidRPr="008C53D7">
        <w:rPr>
          <w:color w:val="000000"/>
        </w:rPr>
        <w:t>1) показ</w:t>
      </w:r>
      <w:r w:rsidRPr="008C53D7">
        <w:rPr>
          <w:color w:val="000000"/>
        </w:rPr>
        <w:t>а</w:t>
      </w:r>
      <w:r w:rsidRPr="008C53D7">
        <w:rPr>
          <w:color w:val="000000"/>
        </w:rPr>
        <w:t>тель мягкости предшествующего согласного; 2) разде</w:t>
      </w:r>
      <w:r w:rsidRPr="008C53D7">
        <w:rPr>
          <w:color w:val="000000"/>
        </w:rPr>
        <w:softHyphen/>
        <w:t>лительный.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 xml:space="preserve">Русский алфавит: правильное называние букв, знание их последовательности. </w:t>
      </w:r>
      <w:r w:rsidRPr="008C53D7">
        <w:rPr>
          <w:iCs/>
          <w:color w:val="000000"/>
        </w:rPr>
        <w:t>Использование алф</w:t>
      </w:r>
      <w:r w:rsidRPr="008C53D7">
        <w:rPr>
          <w:iCs/>
          <w:color w:val="000000"/>
        </w:rPr>
        <w:t>а</w:t>
      </w:r>
      <w:r w:rsidRPr="008C53D7">
        <w:rPr>
          <w:iCs/>
          <w:color w:val="000000"/>
        </w:rPr>
        <w:t>вита при работе со словарями и справочниками.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Письмо слов и предложений с соблюдением гигиениче</w:t>
      </w:r>
      <w:r w:rsidRPr="008C53D7">
        <w:rPr>
          <w:color w:val="000000"/>
        </w:rPr>
        <w:softHyphen/>
        <w:t>ских норм. Усвоение приёмов и последов</w:t>
      </w:r>
      <w:r w:rsidRPr="008C53D7">
        <w:rPr>
          <w:color w:val="000000"/>
        </w:rPr>
        <w:t>а</w:t>
      </w:r>
      <w:r w:rsidRPr="008C53D7">
        <w:rPr>
          <w:color w:val="000000"/>
        </w:rPr>
        <w:t>тельности правильного спи</w:t>
      </w:r>
      <w:r w:rsidRPr="008C53D7">
        <w:rPr>
          <w:color w:val="000000"/>
        </w:rPr>
        <w:softHyphen/>
        <w:t>сывания текста.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Ознакомление с правилами правописания и их приме</w:t>
      </w:r>
      <w:r w:rsidRPr="008C53D7">
        <w:rPr>
          <w:color w:val="000000"/>
        </w:rPr>
        <w:softHyphen/>
        <w:t>нение:</w:t>
      </w:r>
    </w:p>
    <w:p w:rsidR="00D324EB" w:rsidRPr="008C53D7" w:rsidRDefault="00D324EB" w:rsidP="008C53D7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8C53D7">
        <w:rPr>
          <w:color w:val="000000"/>
        </w:rPr>
        <w:t>раздельное написание слов;</w:t>
      </w:r>
    </w:p>
    <w:p w:rsidR="00D324EB" w:rsidRPr="008C53D7" w:rsidRDefault="00D324EB" w:rsidP="008C53D7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8C53D7">
        <w:rPr>
          <w:color w:val="000000"/>
        </w:rPr>
        <w:t>прописная (заглавная) буква в начале предложения, в име</w:t>
      </w:r>
      <w:r w:rsidRPr="008C53D7">
        <w:rPr>
          <w:color w:val="000000"/>
        </w:rPr>
        <w:softHyphen/>
        <w:t>нах собственных;</w:t>
      </w:r>
    </w:p>
    <w:p w:rsidR="00D324EB" w:rsidRPr="008C53D7" w:rsidRDefault="00D324EB" w:rsidP="008C53D7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8C53D7">
        <w:rPr>
          <w:color w:val="000000"/>
        </w:rPr>
        <w:t xml:space="preserve">обозначение гласных после шипящих </w:t>
      </w:r>
      <w:r w:rsidRPr="008C53D7">
        <w:rPr>
          <w:b/>
          <w:bCs/>
          <w:color w:val="000000"/>
        </w:rPr>
        <w:t>(ча — ща, чу — щу, жи — ши</w:t>
      </w:r>
      <w:r w:rsidRPr="008C53D7">
        <w:rPr>
          <w:color w:val="000000"/>
        </w:rPr>
        <w:t>);</w:t>
      </w:r>
    </w:p>
    <w:p w:rsidR="00D324EB" w:rsidRPr="008C53D7" w:rsidRDefault="00D324EB" w:rsidP="008C53D7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8C53D7">
        <w:rPr>
          <w:iCs/>
          <w:color w:val="000000"/>
        </w:rPr>
        <w:t xml:space="preserve">сочетания </w:t>
      </w:r>
      <w:r w:rsidRPr="008C53D7">
        <w:rPr>
          <w:b/>
          <w:bCs/>
          <w:iCs/>
          <w:color w:val="000000"/>
        </w:rPr>
        <w:t>чк, чн;</w:t>
      </w:r>
    </w:p>
    <w:p w:rsidR="00D324EB" w:rsidRPr="008C53D7" w:rsidRDefault="00D324EB" w:rsidP="008C53D7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8C53D7">
        <w:rPr>
          <w:iCs/>
          <w:color w:val="000000"/>
        </w:rPr>
        <w:t>перенос слов;</w:t>
      </w:r>
    </w:p>
    <w:p w:rsidR="00D324EB" w:rsidRPr="008C53D7" w:rsidRDefault="00D324EB" w:rsidP="008C53D7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8C53D7">
        <w:rPr>
          <w:iCs/>
          <w:color w:val="000000"/>
        </w:rPr>
        <w:t>безударный проверяемый гласный в корне слова;</w:t>
      </w:r>
    </w:p>
    <w:p w:rsidR="00D324EB" w:rsidRPr="008C53D7" w:rsidRDefault="00D324EB" w:rsidP="008C53D7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8C53D7">
        <w:rPr>
          <w:color w:val="000000"/>
        </w:rPr>
        <w:t>знаки препинания в конце предложения.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Письмо под диктовку слов и предложений, написание ко</w:t>
      </w:r>
      <w:r w:rsidRPr="008C53D7">
        <w:rPr>
          <w:color w:val="000000"/>
        </w:rPr>
        <w:softHyphen/>
        <w:t>торых не расходится с их произношением.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b/>
          <w:bCs/>
          <w:color w:val="000000"/>
        </w:rPr>
        <w:t>Слово и предложение. Пунктуация.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 xml:space="preserve">Понимание слова как единства звучания и значения. </w:t>
      </w:r>
      <w:r w:rsidRPr="008C53D7">
        <w:rPr>
          <w:iCs/>
          <w:color w:val="000000"/>
        </w:rPr>
        <w:t>Выявление слов, значение ко</w:t>
      </w:r>
      <w:r w:rsidRPr="008C53D7">
        <w:rPr>
          <w:iCs/>
          <w:color w:val="000000"/>
        </w:rPr>
        <w:softHyphen/>
        <w:t>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</w:t>
      </w:r>
      <w:r w:rsidRPr="008C53D7">
        <w:rPr>
          <w:iCs/>
          <w:color w:val="000000"/>
        </w:rPr>
        <w:softHyphen/>
        <w:t>знаки. Словообразовательные связи между словами. Род</w:t>
      </w:r>
      <w:r w:rsidRPr="008C53D7">
        <w:rPr>
          <w:iCs/>
          <w:color w:val="000000"/>
        </w:rPr>
        <w:softHyphen/>
        <w:t>ственные слова. Неизменяемые слова. Наблюдение за ис</w:t>
      </w:r>
      <w:r w:rsidRPr="008C53D7">
        <w:rPr>
          <w:iCs/>
          <w:color w:val="000000"/>
        </w:rPr>
        <w:softHyphen/>
        <w:t>пользованием в тексте мног</w:t>
      </w:r>
      <w:r w:rsidRPr="008C53D7">
        <w:rPr>
          <w:iCs/>
          <w:color w:val="000000"/>
        </w:rPr>
        <w:t>о</w:t>
      </w:r>
      <w:r w:rsidRPr="008C53D7">
        <w:rPr>
          <w:iCs/>
          <w:color w:val="000000"/>
        </w:rPr>
        <w:t>значных: слов, синонимов, омо</w:t>
      </w:r>
      <w:r w:rsidRPr="008C53D7">
        <w:rPr>
          <w:iCs/>
          <w:color w:val="000000"/>
        </w:rPr>
        <w:softHyphen/>
        <w:t xml:space="preserve">нимов </w:t>
      </w:r>
      <w:r w:rsidRPr="008C53D7">
        <w:rPr>
          <w:color w:val="000000"/>
        </w:rPr>
        <w:t>(ознакомление без введения терминологии).</w:t>
      </w:r>
    </w:p>
    <w:p w:rsidR="0081231E" w:rsidRPr="008C53D7" w:rsidRDefault="00D324EB" w:rsidP="008C53D7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 w:rsidRPr="008C53D7">
        <w:rPr>
          <w:color w:val="000000"/>
        </w:rPr>
        <w:t>Работа с предложением: замена слов, восстановление де</w:t>
      </w:r>
      <w:r w:rsidRPr="008C53D7">
        <w:rPr>
          <w:color w:val="000000"/>
        </w:rPr>
        <w:softHyphen/>
        <w:t>формированных предложений. Знаки преп</w:t>
      </w:r>
      <w:r w:rsidRPr="008C53D7">
        <w:rPr>
          <w:color w:val="000000"/>
        </w:rPr>
        <w:t>и</w:t>
      </w:r>
      <w:r w:rsidRPr="008C53D7">
        <w:rPr>
          <w:color w:val="000000"/>
        </w:rPr>
        <w:t>нания в конце предложения.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b/>
          <w:bCs/>
          <w:color w:val="000000"/>
        </w:rPr>
        <w:t xml:space="preserve">Развитие речи. </w:t>
      </w:r>
    </w:p>
    <w:p w:rsidR="00D324EB" w:rsidRPr="008C53D7" w:rsidRDefault="00D324EB" w:rsidP="008C53D7">
      <w:pPr>
        <w:pStyle w:val="a5"/>
        <w:spacing w:before="0" w:beforeAutospacing="0" w:after="0" w:afterAutospacing="0"/>
        <w:jc w:val="both"/>
      </w:pPr>
      <w:r w:rsidRPr="008C53D7">
        <w:rPr>
          <w:color w:val="000000"/>
        </w:rPr>
        <w:t>Осознание цели и ситуации устного обще</w:t>
      </w:r>
      <w:r w:rsidRPr="008C53D7">
        <w:rPr>
          <w:color w:val="000000"/>
        </w:rPr>
        <w:softHyphen/>
        <w:t xml:space="preserve">ния. </w:t>
      </w:r>
      <w:r w:rsidRPr="008C53D7">
        <w:rPr>
          <w:iCs/>
          <w:color w:val="000000"/>
        </w:rPr>
        <w:t>Выбор языковых средств в соответствии с целями и условиями общения для эффективного решения комму</w:t>
      </w:r>
      <w:r w:rsidRPr="008C53D7">
        <w:rPr>
          <w:iCs/>
          <w:color w:val="000000"/>
        </w:rPr>
        <w:softHyphen/>
        <w:t>никативной задачи. Практическое овладение диалогиче</w:t>
      </w:r>
      <w:r w:rsidRPr="008C53D7">
        <w:rPr>
          <w:iCs/>
          <w:color w:val="000000"/>
        </w:rPr>
        <w:softHyphen/>
        <w:t>ской формой речи. Овладение умениями начать, поддер</w:t>
      </w:r>
      <w:r w:rsidRPr="008C53D7">
        <w:rPr>
          <w:iCs/>
          <w:color w:val="000000"/>
        </w:rPr>
        <w:softHyphen/>
        <w:t xml:space="preserve">жать, закончить разговор, привлечь внимание, задать вопрос и т. п. </w:t>
      </w:r>
      <w:r w:rsidRPr="008C53D7">
        <w:rPr>
          <w:color w:val="000000"/>
        </w:rPr>
        <w:t>Овладение нормами речевого этикета в ситуациях учебного и быт</w:t>
      </w:r>
      <w:r w:rsidRPr="008C53D7">
        <w:rPr>
          <w:color w:val="000000"/>
        </w:rPr>
        <w:t>о</w:t>
      </w:r>
      <w:r w:rsidRPr="008C53D7">
        <w:rPr>
          <w:color w:val="000000"/>
        </w:rPr>
        <w:t>вого общения (приветствие, прощание, изви</w:t>
      </w:r>
      <w:r w:rsidRPr="008C53D7">
        <w:rPr>
          <w:color w:val="000000"/>
        </w:rPr>
        <w:softHyphen/>
        <w:t>нение, благодарность, обращение с прос</w:t>
      </w:r>
      <w:r w:rsidRPr="008C53D7">
        <w:rPr>
          <w:color w:val="000000"/>
        </w:rPr>
        <w:t>ь</w:t>
      </w:r>
      <w:r w:rsidRPr="008C53D7">
        <w:rPr>
          <w:color w:val="000000"/>
        </w:rPr>
        <w:t>бой).</w:t>
      </w:r>
      <w:r w:rsidRPr="008C53D7">
        <w:rPr>
          <w:iCs/>
          <w:color w:val="000000"/>
        </w:rPr>
        <w:t>Соблюдение орфоэпических норм и правильной интонации.</w:t>
      </w:r>
    </w:p>
    <w:p w:rsidR="0021387E" w:rsidRPr="00873EC3" w:rsidRDefault="00D324EB" w:rsidP="00C35F78">
      <w:pPr>
        <w:pStyle w:val="a5"/>
        <w:spacing w:before="0" w:beforeAutospacing="0" w:after="0" w:afterAutospacing="0"/>
        <w:rPr>
          <w:iCs/>
          <w:color w:val="000000"/>
        </w:rPr>
        <w:sectPr w:rsidR="0021387E" w:rsidRPr="00873EC3" w:rsidSect="00C35F7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8C53D7">
        <w:rPr>
          <w:iCs/>
          <w:color w:val="000000"/>
        </w:rPr>
        <w:t>Сочинение небольших рассказов (по материалам собст</w:t>
      </w:r>
      <w:r w:rsidRPr="008C53D7">
        <w:rPr>
          <w:iCs/>
          <w:color w:val="000000"/>
        </w:rPr>
        <w:softHyphen/>
        <w:t>венных игр, занятий, наблюдений). Восст</w:t>
      </w:r>
      <w:r w:rsidRPr="008C53D7">
        <w:rPr>
          <w:iCs/>
          <w:color w:val="000000"/>
        </w:rPr>
        <w:t>а</w:t>
      </w:r>
      <w:r w:rsidRPr="008C53D7">
        <w:rPr>
          <w:iCs/>
          <w:color w:val="000000"/>
        </w:rPr>
        <w:t>новление дефор</w:t>
      </w:r>
      <w:r w:rsidRPr="008C53D7">
        <w:rPr>
          <w:iCs/>
          <w:color w:val="000000"/>
        </w:rPr>
        <w:softHyphen/>
        <w:t>мированног</w:t>
      </w:r>
      <w:r w:rsidR="0021387E" w:rsidRPr="008C53D7">
        <w:rPr>
          <w:iCs/>
          <w:color w:val="000000"/>
        </w:rPr>
        <w:t>о текста повествовате</w:t>
      </w:r>
      <w:r w:rsidR="0021387E">
        <w:rPr>
          <w:iCs/>
          <w:color w:val="000000"/>
        </w:rPr>
        <w:t>льного характера.</w:t>
      </w:r>
    </w:p>
    <w:p w:rsidR="00654E76" w:rsidRDefault="00654E76" w:rsidP="00654E76">
      <w:pPr>
        <w:jc w:val="center"/>
        <w:rPr>
          <w:b/>
        </w:rPr>
      </w:pPr>
      <w:r w:rsidRPr="00654E76">
        <w:rPr>
          <w:b/>
        </w:rPr>
        <w:lastRenderedPageBreak/>
        <w:t>Тематическое планир</w:t>
      </w:r>
      <w:r w:rsidR="00361EF3">
        <w:rPr>
          <w:b/>
        </w:rPr>
        <w:t xml:space="preserve">ование по русскому языку </w:t>
      </w:r>
    </w:p>
    <w:p w:rsidR="00361EF3" w:rsidRDefault="00361EF3" w:rsidP="00654E76">
      <w:pPr>
        <w:jc w:val="center"/>
        <w:rPr>
          <w:i/>
        </w:rPr>
      </w:pPr>
    </w:p>
    <w:p w:rsidR="00361EF3" w:rsidRPr="007B0DF9" w:rsidRDefault="00361EF3" w:rsidP="00654E76">
      <w:pPr>
        <w:jc w:val="center"/>
      </w:pPr>
    </w:p>
    <w:tbl>
      <w:tblPr>
        <w:tblStyle w:val="a6"/>
        <w:tblW w:w="10456" w:type="dxa"/>
        <w:tblLook w:val="04A0"/>
      </w:tblPr>
      <w:tblGrid>
        <w:gridCol w:w="1101"/>
        <w:gridCol w:w="7938"/>
        <w:gridCol w:w="1417"/>
      </w:tblGrid>
      <w:tr w:rsidR="00361EF3" w:rsidRPr="007B0DF9" w:rsidTr="008E3D06">
        <w:tc>
          <w:tcPr>
            <w:tcW w:w="1101" w:type="dxa"/>
          </w:tcPr>
          <w:p w:rsidR="00361EF3" w:rsidRPr="007B0DF9" w:rsidRDefault="00361EF3" w:rsidP="007B0DF9">
            <w:pPr>
              <w:pStyle w:val="a5"/>
              <w:tabs>
                <w:tab w:val="num" w:pos="1800"/>
              </w:tabs>
              <w:spacing w:after="0"/>
              <w:jc w:val="center"/>
            </w:pPr>
            <w:r w:rsidRPr="007B0DF9">
              <w:t>№</w:t>
            </w:r>
          </w:p>
        </w:tc>
        <w:tc>
          <w:tcPr>
            <w:tcW w:w="7938" w:type="dxa"/>
          </w:tcPr>
          <w:p w:rsidR="00361EF3" w:rsidRPr="007B0DF9" w:rsidRDefault="007B0DF9" w:rsidP="007C4F60">
            <w:pPr>
              <w:pStyle w:val="a5"/>
              <w:tabs>
                <w:tab w:val="num" w:pos="1800"/>
              </w:tabs>
              <w:spacing w:after="0"/>
              <w:jc w:val="center"/>
            </w:pPr>
            <w:r w:rsidRPr="007B0DF9">
              <w:t>Тема   урока</w:t>
            </w:r>
          </w:p>
        </w:tc>
        <w:tc>
          <w:tcPr>
            <w:tcW w:w="1417" w:type="dxa"/>
          </w:tcPr>
          <w:p w:rsidR="00361EF3" w:rsidRPr="007B0DF9" w:rsidRDefault="00361EF3" w:rsidP="007B0DF9">
            <w:pPr>
              <w:pStyle w:val="a5"/>
              <w:tabs>
                <w:tab w:val="num" w:pos="1800"/>
              </w:tabs>
              <w:contextualSpacing/>
            </w:pPr>
            <w:r w:rsidRPr="007B0DF9">
              <w:t>Количество часов</w:t>
            </w:r>
          </w:p>
          <w:p w:rsidR="00361EF3" w:rsidRPr="007B0DF9" w:rsidRDefault="00361EF3" w:rsidP="007C4F60">
            <w:pPr>
              <w:pStyle w:val="a5"/>
              <w:tabs>
                <w:tab w:val="num" w:pos="1800"/>
              </w:tabs>
              <w:spacing w:after="0"/>
            </w:pP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361EF3" w:rsidRPr="008E3D06" w:rsidRDefault="00361EF3" w:rsidP="008E3D06">
            <w:pPr>
              <w:snapToGrid w:val="0"/>
              <w:jc w:val="center"/>
              <w:rPr>
                <w:b/>
                <w:bCs/>
                <w:iCs/>
              </w:rPr>
            </w:pPr>
            <w:r w:rsidRPr="00916885">
              <w:rPr>
                <w:b/>
                <w:bCs/>
                <w:iCs/>
              </w:rPr>
              <w:t>Добукварный период-14 ч.</w:t>
            </w:r>
          </w:p>
          <w:p w:rsidR="00361EF3" w:rsidRDefault="00361EF3" w:rsidP="007C4F60">
            <w:pPr>
              <w:snapToGrid w:val="0"/>
            </w:pPr>
            <w:r>
              <w:t>Ориентировка на странице прописей. Школьные принадлежности.</w:t>
            </w:r>
          </w:p>
        </w:tc>
        <w:tc>
          <w:tcPr>
            <w:tcW w:w="1417" w:type="dxa"/>
          </w:tcPr>
          <w:p w:rsidR="00916885" w:rsidRDefault="00916885" w:rsidP="00916885">
            <w:pPr>
              <w:jc w:val="center"/>
            </w:pPr>
          </w:p>
          <w:p w:rsidR="00361EF3" w:rsidRDefault="00361EF3" w:rsidP="008E3D06">
            <w:pPr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  <w:jc w:val="center"/>
            </w:pPr>
            <w:r>
              <w:t>2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Отработка алгоритма действий на страницах прописей. Правила посадки.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  <w:jc w:val="center"/>
            </w:pPr>
            <w:r>
              <w:t>3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Стартовая диагностическая работа. Алгоритм действий на странице пр</w:t>
            </w:r>
            <w:r>
              <w:t>о</w:t>
            </w:r>
            <w:r>
              <w:t>писей.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  <w:jc w:val="center"/>
            </w:pPr>
            <w:r>
              <w:t>4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Введение понятия «слово». Рисование длинных горизонтальных линий.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  <w:jc w:val="center"/>
            </w:pPr>
            <w:r>
              <w:t>5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Отработка понятия «слово». Тренировка в проведении линий.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  <w:jc w:val="center"/>
            </w:pPr>
            <w:r>
              <w:t>6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Деление предложения на слова.</w:t>
            </w:r>
          </w:p>
          <w:p w:rsidR="00361EF3" w:rsidRDefault="00361EF3" w:rsidP="007C4F60">
            <w:r>
              <w:t>Тренировка в проведении наклонных параллельных линий.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  <w:jc w:val="center"/>
            </w:pPr>
            <w:r>
              <w:t>7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Сравнение звуков. Тренировка в проведении линий.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Знакомство со схемой звукового состава слова.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  <w:jc w:val="center"/>
            </w:pPr>
            <w:r>
              <w:t>9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10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Знакомство с рабочей строкой.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11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Сравнение слов по звуковой структуре.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12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Звуковой анализ слов «кит», «кот». Сравнение этих слов  по звуковой структуре.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13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14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Проведение линий сложной траектории. Отражение качественных хара</w:t>
            </w:r>
            <w:r>
              <w:t>к</w:t>
            </w:r>
            <w:r>
              <w:t>теристик звуков.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r>
              <w:t>15</w:t>
            </w:r>
          </w:p>
        </w:tc>
        <w:tc>
          <w:tcPr>
            <w:tcW w:w="7938" w:type="dxa"/>
          </w:tcPr>
          <w:p w:rsidR="00361EF3" w:rsidRPr="00947BB5" w:rsidRDefault="00361EF3" w:rsidP="007C4F60">
            <w:pPr>
              <w:snapToGrid w:val="0"/>
              <w:jc w:val="center"/>
            </w:pPr>
            <w:r w:rsidRPr="00916885">
              <w:rPr>
                <w:b/>
              </w:rPr>
              <w:t>Букварный период -66</w:t>
            </w:r>
            <w:r w:rsidR="00916885">
              <w:rPr>
                <w:b/>
              </w:rPr>
              <w:t xml:space="preserve"> </w:t>
            </w:r>
            <w:r w:rsidRPr="00916885">
              <w:rPr>
                <w:b/>
              </w:rPr>
              <w:t>ч</w:t>
            </w:r>
            <w:r>
              <w:t>.</w:t>
            </w:r>
          </w:p>
          <w:p w:rsidR="00361EF3" w:rsidRDefault="00361EF3" w:rsidP="007C4F60">
            <w:pPr>
              <w:snapToGrid w:val="0"/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А, а»</w:t>
            </w:r>
          </w:p>
        </w:tc>
        <w:tc>
          <w:tcPr>
            <w:tcW w:w="1417" w:type="dxa"/>
          </w:tcPr>
          <w:p w:rsidR="00361EF3" w:rsidRDefault="00361EF3" w:rsidP="00916885">
            <w:pPr>
              <w:jc w:val="center"/>
            </w:pPr>
            <w:r>
              <w:t>1</w:t>
            </w:r>
          </w:p>
        </w:tc>
      </w:tr>
      <w:tr w:rsidR="00426CBD" w:rsidTr="008E3D06">
        <w:tc>
          <w:tcPr>
            <w:tcW w:w="1101" w:type="dxa"/>
          </w:tcPr>
          <w:p w:rsidR="00426CBD" w:rsidRDefault="00426CBD" w:rsidP="007C4F60">
            <w:r>
              <w:t>16</w:t>
            </w:r>
          </w:p>
        </w:tc>
        <w:tc>
          <w:tcPr>
            <w:tcW w:w="7938" w:type="dxa"/>
          </w:tcPr>
          <w:p w:rsidR="00426CBD" w:rsidRDefault="00426CBD" w:rsidP="00426CBD">
            <w:pPr>
              <w:snapToGrid w:val="0"/>
            </w:pPr>
            <w:r>
              <w:t>Знакомство с буквой «</w:t>
            </w:r>
            <w:r>
              <w:rPr>
                <w:b/>
              </w:rPr>
              <w:t>Я, я»</w:t>
            </w:r>
            <w:r>
              <w:t>.</w:t>
            </w:r>
          </w:p>
          <w:p w:rsidR="00426CBD" w:rsidRPr="00426CBD" w:rsidRDefault="00426CBD" w:rsidP="00426CBD">
            <w:r>
              <w:t>Письмо заглавной буквы Я.</w:t>
            </w:r>
          </w:p>
        </w:tc>
        <w:tc>
          <w:tcPr>
            <w:tcW w:w="1417" w:type="dxa"/>
          </w:tcPr>
          <w:p w:rsidR="00426CBD" w:rsidRDefault="00426CBD" w:rsidP="00916885">
            <w:pPr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r>
              <w:t xml:space="preserve">17                </w:t>
            </w:r>
          </w:p>
        </w:tc>
        <w:tc>
          <w:tcPr>
            <w:tcW w:w="7938" w:type="dxa"/>
          </w:tcPr>
          <w:p w:rsidR="00361EF3" w:rsidRDefault="00361EF3" w:rsidP="007C4F60">
            <w:r>
              <w:t xml:space="preserve">Письмо строчной буквы </w:t>
            </w:r>
            <w:r>
              <w:rPr>
                <w:b/>
              </w:rPr>
              <w:t xml:space="preserve"> я</w:t>
            </w:r>
            <w:r>
              <w:t>.</w:t>
            </w:r>
          </w:p>
          <w:p w:rsidR="00361EF3" w:rsidRDefault="00361EF3" w:rsidP="007C4F60">
            <w:r>
              <w:t>Закрепление правил обозначение звука [а] буквами.</w:t>
            </w:r>
          </w:p>
        </w:tc>
        <w:tc>
          <w:tcPr>
            <w:tcW w:w="1417" w:type="dxa"/>
          </w:tcPr>
          <w:p w:rsidR="00361EF3" w:rsidRDefault="00361EF3" w:rsidP="00916885">
            <w:pPr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18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О, о»</w:t>
            </w:r>
            <w:r>
              <w:rPr>
                <w:i/>
              </w:rPr>
              <w:t xml:space="preserve">.  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19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Ё, ё»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20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Буква «</w:t>
            </w:r>
            <w:r>
              <w:rPr>
                <w:b/>
              </w:rPr>
              <w:t>ё</w:t>
            </w:r>
            <w:r>
              <w:t>» в начале слова (обозначение звуков [й’] и [о]).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21</w:t>
            </w:r>
          </w:p>
        </w:tc>
        <w:tc>
          <w:tcPr>
            <w:tcW w:w="7938" w:type="dxa"/>
          </w:tcPr>
          <w:p w:rsidR="00361EF3" w:rsidRDefault="00361EF3" w:rsidP="00426CBD">
            <w:pPr>
              <w:snapToGrid w:val="0"/>
            </w:pPr>
            <w:r>
              <w:t>Закрепление правил обозначение звуков [о] и [а] буквами.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22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У, у»</w:t>
            </w:r>
            <w:r>
              <w:rPr>
                <w:i/>
              </w:rPr>
              <w:t xml:space="preserve">.  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23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Ю, ю»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24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Закрепление правил обозначение звуков [у], [о] и [а] буквами.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25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Знакомство с буквой «</w:t>
            </w:r>
            <w:r>
              <w:rPr>
                <w:b/>
              </w:rPr>
              <w:t>Э, э»</w:t>
            </w:r>
            <w:r>
              <w:t>.</w:t>
            </w:r>
          </w:p>
          <w:p w:rsidR="00361EF3" w:rsidRDefault="00361EF3" w:rsidP="007C4F60">
            <w:r>
              <w:t>Письмо заглавной буквы Э.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26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Письмо строчной буквы э.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27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Е, е»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28</w:t>
            </w:r>
          </w:p>
        </w:tc>
        <w:tc>
          <w:tcPr>
            <w:tcW w:w="7938" w:type="dxa"/>
          </w:tcPr>
          <w:p w:rsidR="00361EF3" w:rsidRDefault="00361EF3" w:rsidP="00426CBD">
            <w:pPr>
              <w:snapToGrid w:val="0"/>
            </w:pPr>
            <w:r>
              <w:t>Закрепление правил обозначение гласных звуков буквами. Письмо из</w:t>
            </w:r>
            <w:r>
              <w:t>у</w:t>
            </w:r>
            <w:r>
              <w:t>ченных букв.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29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ы»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30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Знакомство с буквой «</w:t>
            </w:r>
            <w:r>
              <w:rPr>
                <w:b/>
              </w:rPr>
              <w:t>И, и»</w:t>
            </w:r>
            <w:r>
              <w:t>.</w:t>
            </w:r>
          </w:p>
          <w:p w:rsidR="00361EF3" w:rsidRDefault="00361EF3" w:rsidP="007C4F60">
            <w:r>
              <w:t>Письмо заглавной буквы И.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31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Письмо строчной буквы и.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32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Отработка написания изученных букв.</w:t>
            </w:r>
          </w:p>
        </w:tc>
        <w:tc>
          <w:tcPr>
            <w:tcW w:w="1417" w:type="dxa"/>
          </w:tcPr>
          <w:p w:rsidR="00361EF3" w:rsidRDefault="00361EF3" w:rsidP="00916885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33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Отработка написания изученных букв.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34</w:t>
            </w:r>
          </w:p>
        </w:tc>
        <w:tc>
          <w:tcPr>
            <w:tcW w:w="7938" w:type="dxa"/>
          </w:tcPr>
          <w:p w:rsidR="00361EF3" w:rsidRPr="00426CBD" w:rsidRDefault="00361EF3" w:rsidP="00426CBD">
            <w:pPr>
              <w:snapToGrid w:val="0"/>
              <w:ind w:right="-108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М, м»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lastRenderedPageBreak/>
              <w:t>35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Знакомство с буквой «</w:t>
            </w:r>
            <w:r>
              <w:rPr>
                <w:b/>
              </w:rPr>
              <w:t>Н, н»</w:t>
            </w:r>
            <w:r>
              <w:t xml:space="preserve">. 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Н, н»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36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Чтение и письмо слогов и слов. Звуковой анализ слов.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37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Р, р»</w:t>
            </w:r>
            <w:r>
              <w:rPr>
                <w:i/>
              </w:rPr>
              <w:t>.</w:t>
            </w:r>
            <w:r>
              <w:t xml:space="preserve"> Письмо слогов, слов. 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38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Л, л»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39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Й, й»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40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Отработка написания изученных букв.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41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Введение понятия «слог».</w:t>
            </w:r>
          </w:p>
          <w:p w:rsidR="00361EF3" w:rsidRDefault="00361EF3" w:rsidP="007C4F60">
            <w:r>
              <w:t>Отработка написания изученных букв.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42</w:t>
            </w:r>
          </w:p>
        </w:tc>
        <w:tc>
          <w:tcPr>
            <w:tcW w:w="7938" w:type="dxa"/>
          </w:tcPr>
          <w:p w:rsidR="00361EF3" w:rsidRPr="00CA7ACC" w:rsidRDefault="00361EF3" w:rsidP="007C4F60">
            <w:pPr>
              <w:snapToGrid w:val="0"/>
              <w:rPr>
                <w:i/>
              </w:rPr>
            </w:pPr>
            <w:r>
              <w:t xml:space="preserve">Введение понятия «ударение». 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Г, г»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43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b/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К, к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44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Отработка написания изученных букв.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45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b/>
                <w:i/>
              </w:rPr>
            </w:pPr>
            <w:r>
              <w:t xml:space="preserve">Дифференциация букв </w:t>
            </w:r>
            <w:r>
              <w:rPr>
                <w:b/>
                <w:i/>
              </w:rPr>
              <w:t>«Г, г» -</w:t>
            </w:r>
            <w:r>
              <w:rPr>
                <w:i/>
              </w:rPr>
              <w:t xml:space="preserve"> «</w:t>
            </w:r>
            <w:r>
              <w:rPr>
                <w:b/>
                <w:i/>
              </w:rPr>
              <w:t>К, к». Письмо слогов, слов, предложений.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46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Знакомство с буквой «</w:t>
            </w:r>
            <w:r>
              <w:rPr>
                <w:b/>
              </w:rPr>
              <w:t>З, з</w:t>
            </w:r>
            <w:r>
              <w:t>».</w:t>
            </w:r>
          </w:p>
          <w:p w:rsidR="00361EF3" w:rsidRDefault="00361EF3" w:rsidP="007C4F60">
            <w:pPr>
              <w:rPr>
                <w:i/>
              </w:rPr>
            </w:pPr>
            <w:r>
              <w:t xml:space="preserve">Письмо заглавной  и строчной буквы </w:t>
            </w:r>
            <w:r>
              <w:rPr>
                <w:b/>
                <w:i/>
              </w:rPr>
              <w:t>Зз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47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С, с»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48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Дифференциация букв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З, з» - «С, с»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49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Отработка написания изученных букв.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50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Отработка написания изученных букв.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51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Д, д»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52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Знакомство с буквой «</w:t>
            </w:r>
            <w:r>
              <w:rPr>
                <w:b/>
              </w:rPr>
              <w:t>Т, т</w:t>
            </w:r>
            <w:r>
              <w:t>».</w:t>
            </w:r>
          </w:p>
          <w:p w:rsidR="00361EF3" w:rsidRDefault="00361EF3" w:rsidP="007C4F60">
            <w:pPr>
              <w:rPr>
                <w:i/>
              </w:rPr>
            </w:pPr>
            <w:r>
              <w:t xml:space="preserve">Письмо заглавной  буквы </w:t>
            </w:r>
            <w:r>
              <w:rPr>
                <w:b/>
                <w:i/>
              </w:rPr>
              <w:t>Т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53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Письмо строчной буквы т. Составление предложений из слов.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54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Дифференциация букв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Д, д» - «Т, т»</w:t>
            </w:r>
            <w:r>
              <w:rPr>
                <w:i/>
              </w:rPr>
              <w:t>.Составление предложений.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55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Отработка написания изученных букв.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56</w:t>
            </w:r>
          </w:p>
        </w:tc>
        <w:tc>
          <w:tcPr>
            <w:tcW w:w="7938" w:type="dxa"/>
          </w:tcPr>
          <w:p w:rsidR="00361EF3" w:rsidRPr="00CA7ACC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Б, б»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57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П, п»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58</w:t>
            </w:r>
          </w:p>
        </w:tc>
        <w:tc>
          <w:tcPr>
            <w:tcW w:w="7938" w:type="dxa"/>
          </w:tcPr>
          <w:p w:rsidR="00361EF3" w:rsidRPr="00426CBD" w:rsidRDefault="00361EF3" w:rsidP="007C4F60">
            <w:pPr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В, в»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426CBD" w:rsidP="007C4F60">
            <w:pPr>
              <w:snapToGrid w:val="0"/>
            </w:pPr>
            <w:r>
              <w:t xml:space="preserve">59- </w:t>
            </w:r>
            <w:r w:rsidR="00361EF3">
              <w:t>60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Чтение и письмо слов и предложений.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2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61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b/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Ф,ф»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62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Ж, ж»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63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Ш, ш»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64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Знакомство с буквой «</w:t>
            </w:r>
            <w:r>
              <w:rPr>
                <w:b/>
              </w:rPr>
              <w:t>Ч, ч</w:t>
            </w:r>
            <w:r>
              <w:t>».</w:t>
            </w:r>
          </w:p>
          <w:p w:rsidR="00361EF3" w:rsidRDefault="00361EF3" w:rsidP="007C4F60">
            <w:r>
              <w:t>Письмо заглавной буквы Ч.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65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Письмо строчной буквы ч.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66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Щ, щ»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67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Отработка написания изученных букв.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68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Х, х»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69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i/>
              </w:rPr>
            </w:pPr>
            <w:r>
              <w:t xml:space="preserve">Письмо заглавной и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Ц, ц»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70-71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Закрепление  написания  букв русского алфавита.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2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72</w:t>
            </w:r>
            <w:r w:rsidR="00426CBD">
              <w:t xml:space="preserve">-  </w:t>
            </w:r>
            <w:r>
              <w:t>73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Знакомство с буквой «</w:t>
            </w:r>
            <w:r>
              <w:rPr>
                <w:b/>
              </w:rPr>
              <w:t>ь»</w:t>
            </w:r>
            <w:r>
              <w:t>. Особенности буквы «</w:t>
            </w:r>
            <w:r>
              <w:rPr>
                <w:b/>
              </w:rPr>
              <w:t>ь»</w:t>
            </w:r>
            <w:r>
              <w:t>.</w:t>
            </w:r>
          </w:p>
        </w:tc>
        <w:tc>
          <w:tcPr>
            <w:tcW w:w="1417" w:type="dxa"/>
          </w:tcPr>
          <w:p w:rsidR="00361EF3" w:rsidRDefault="00426CBD" w:rsidP="007C4F60">
            <w:pPr>
              <w:snapToGrid w:val="0"/>
              <w:jc w:val="center"/>
            </w:pPr>
            <w:r>
              <w:t>2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74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Письмо буквы ь. Письмо слов с ь знаком.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75.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Слова с разделительным ь знаком.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76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 xml:space="preserve"> Упражнение в письме слов.Закрепление.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77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  <w:rPr>
                <w:b/>
                <w:i/>
              </w:rPr>
            </w:pPr>
            <w:r>
              <w:t xml:space="preserve">Письмо строчной буквы </w:t>
            </w:r>
            <w:r>
              <w:rPr>
                <w:i/>
              </w:rPr>
              <w:t>«</w:t>
            </w:r>
            <w:r>
              <w:rPr>
                <w:b/>
                <w:i/>
              </w:rPr>
              <w:t>ъ».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78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Диагностика.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1</w:t>
            </w:r>
          </w:p>
        </w:tc>
      </w:tr>
      <w:tr w:rsidR="00361EF3" w:rsidTr="008E3D06">
        <w:tc>
          <w:tcPr>
            <w:tcW w:w="1101" w:type="dxa"/>
          </w:tcPr>
          <w:p w:rsidR="00361EF3" w:rsidRDefault="00361EF3" w:rsidP="007C4F60">
            <w:pPr>
              <w:snapToGrid w:val="0"/>
            </w:pPr>
            <w:r>
              <w:t>79-80</w:t>
            </w:r>
          </w:p>
        </w:tc>
        <w:tc>
          <w:tcPr>
            <w:tcW w:w="7938" w:type="dxa"/>
          </w:tcPr>
          <w:p w:rsidR="00361EF3" w:rsidRDefault="00361EF3" w:rsidP="007C4F60">
            <w:pPr>
              <w:snapToGrid w:val="0"/>
            </w:pPr>
            <w:r>
              <w:t>Закрепление написания всех букв русского алфавита.</w:t>
            </w:r>
          </w:p>
        </w:tc>
        <w:tc>
          <w:tcPr>
            <w:tcW w:w="1417" w:type="dxa"/>
          </w:tcPr>
          <w:p w:rsidR="00361EF3" w:rsidRDefault="00361EF3" w:rsidP="007C4F60">
            <w:pPr>
              <w:snapToGrid w:val="0"/>
              <w:jc w:val="center"/>
            </w:pPr>
            <w:r>
              <w:t>2</w:t>
            </w:r>
          </w:p>
        </w:tc>
      </w:tr>
      <w:tr w:rsidR="00937414" w:rsidTr="007C4F60">
        <w:tc>
          <w:tcPr>
            <w:tcW w:w="10456" w:type="dxa"/>
            <w:gridSpan w:val="3"/>
          </w:tcPr>
          <w:p w:rsidR="00937414" w:rsidRPr="00F56381" w:rsidRDefault="00937414" w:rsidP="007C4F60">
            <w:pPr>
              <w:snapToGrid w:val="0"/>
              <w:jc w:val="center"/>
              <w:rPr>
                <w:b/>
              </w:rPr>
            </w:pPr>
            <w:r w:rsidRPr="00F56381">
              <w:rPr>
                <w:b/>
              </w:rPr>
              <w:t xml:space="preserve">Послебукварный период </w:t>
            </w:r>
            <w:r w:rsidR="00916885">
              <w:rPr>
                <w:b/>
              </w:rPr>
              <w:t>-85</w:t>
            </w:r>
            <w:r w:rsidR="00F56381" w:rsidRPr="00F56381">
              <w:rPr>
                <w:b/>
              </w:rPr>
              <w:t xml:space="preserve"> ч.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F56381">
            <w:pPr>
              <w:snapToGrid w:val="0"/>
            </w:pPr>
            <w:r>
              <w:t>1- 2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Язык как средство общения. Порядок действий при списывании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2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3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rPr>
                <w:rFonts w:ascii="Arial Unicode MS" w:eastAsia="Arial Unicode MS" w:hAnsi="Arial Unicode MS" w:cs="Arial Unicode MS"/>
              </w:rPr>
              <w:t> </w:t>
            </w:r>
            <w:r>
              <w:t>Устная и письменная речь. Знаки препинания в конце предложения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F56381">
            <w:pPr>
              <w:snapToGrid w:val="0"/>
            </w:pPr>
            <w:r>
              <w:t>4 -5</w:t>
            </w:r>
          </w:p>
          <w:p w:rsidR="00F56381" w:rsidRDefault="00F56381" w:rsidP="007C4F60"/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Речевой этикет: Слова приветствия. Интонация предложений; восклиц</w:t>
            </w:r>
            <w:r>
              <w:t>а</w:t>
            </w:r>
            <w:r>
              <w:t>тельный знак в конце предложений.</w:t>
            </w:r>
          </w:p>
          <w:p w:rsidR="00F56381" w:rsidRDefault="00F56381" w:rsidP="007C4F60">
            <w:pPr>
              <w:snapToGrid w:val="0"/>
            </w:pPr>
            <w:r>
              <w:t xml:space="preserve">Речевой этикет: слова приветствия, прощания, извинения. 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2</w:t>
            </w:r>
          </w:p>
          <w:p w:rsidR="00F56381" w:rsidRPr="00F56381" w:rsidRDefault="00F56381" w:rsidP="007C4F60">
            <w:pPr>
              <w:jc w:val="center"/>
            </w:pPr>
          </w:p>
          <w:p w:rsidR="00F56381" w:rsidRPr="00F56381" w:rsidRDefault="00F56381" w:rsidP="00F56381"/>
        </w:tc>
      </w:tr>
      <w:tr w:rsidR="00F56381" w:rsidTr="008E3D06">
        <w:tc>
          <w:tcPr>
            <w:tcW w:w="1101" w:type="dxa"/>
          </w:tcPr>
          <w:p w:rsidR="00F56381" w:rsidRDefault="00F56381" w:rsidP="00F56381">
            <w:pPr>
              <w:snapToGrid w:val="0"/>
            </w:pPr>
            <w:r>
              <w:lastRenderedPageBreak/>
              <w:t>6 - 7</w:t>
            </w:r>
          </w:p>
        </w:tc>
        <w:tc>
          <w:tcPr>
            <w:tcW w:w="7938" w:type="dxa"/>
          </w:tcPr>
          <w:p w:rsidR="00F56381" w:rsidRDefault="00F56381" w:rsidP="00F56381">
            <w:pPr>
              <w:snapToGrid w:val="0"/>
            </w:pPr>
            <w:r>
              <w:t xml:space="preserve"> Речевой этикет: Слова приветствия. Интонация предложений; восклиц</w:t>
            </w:r>
            <w:r>
              <w:t>а</w:t>
            </w:r>
            <w:r>
              <w:t xml:space="preserve">тельный знак в конце предложений </w:t>
            </w:r>
          </w:p>
          <w:p w:rsidR="00F56381" w:rsidRDefault="00F56381" w:rsidP="007C4F60">
            <w:r>
              <w:t>Отработка порядка действий при списывании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  <w:p w:rsidR="00F56381" w:rsidRPr="00F56381" w:rsidRDefault="00F56381" w:rsidP="007C4F60">
            <w:pPr>
              <w:jc w:val="center"/>
            </w:pPr>
          </w:p>
          <w:p w:rsidR="00F56381" w:rsidRPr="00F56381" w:rsidRDefault="00F56381" w:rsidP="00F56381">
            <w:r w:rsidRPr="00F56381">
              <w:t xml:space="preserve">               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8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i/>
              </w:rPr>
            </w:pPr>
            <w:r>
              <w:t xml:space="preserve"> Речевой этикет: слова просьбы и извинения. Слова, отвечающие на в</w:t>
            </w:r>
            <w:r>
              <w:t>о</w:t>
            </w:r>
            <w:r>
              <w:t xml:space="preserve">просы </w:t>
            </w:r>
            <w:r>
              <w:rPr>
                <w:i/>
              </w:rPr>
              <w:t>кто? что?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9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Речевой этикет: слова просьбы и благодарности. Слова, отвечающие на вопросы </w:t>
            </w:r>
            <w:r>
              <w:rPr>
                <w:i/>
              </w:rPr>
              <w:t>кто? что?</w:t>
            </w:r>
            <w:r>
              <w:t>; знаки препинания в конце предложения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10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Отработка порядка действий при списывании. Знаки предложения в конце предложения.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11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Речевой этикет: ситуация знакомства. Собственные имена, правописание собственных имён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.1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12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Речевой этикет: использование слов </w:t>
            </w:r>
            <w:r>
              <w:rPr>
                <w:i/>
              </w:rPr>
              <w:t>ты</w:t>
            </w:r>
            <w:r>
              <w:t xml:space="preserve">, </w:t>
            </w:r>
            <w:r>
              <w:rPr>
                <w:i/>
              </w:rPr>
              <w:t>вы</w:t>
            </w:r>
            <w:r>
              <w:t xml:space="preserve"> при общении. Правописание собственных имён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13</w:t>
            </w:r>
          </w:p>
        </w:tc>
        <w:tc>
          <w:tcPr>
            <w:tcW w:w="7938" w:type="dxa"/>
          </w:tcPr>
          <w:p w:rsidR="00F56381" w:rsidRDefault="00F56381" w:rsidP="007C4F60">
            <w:r>
              <w:t>Правила речевого поведения: речевые ситуации, учитывающие возраст собеседников. Отработка порядка действий при списывании и правила правописания собственных имён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</w:p>
          <w:p w:rsidR="00F56381" w:rsidRPr="00F56381" w:rsidRDefault="00F56381" w:rsidP="00F56381">
            <w:r>
              <w:t xml:space="preserve">              </w:t>
            </w: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14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Отработка порядка действий при списывании. Правила правописания со</w:t>
            </w:r>
            <w:r>
              <w:t>б</w:t>
            </w:r>
            <w:r>
              <w:t>ственных имён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15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i/>
              </w:rPr>
            </w:pPr>
            <w:r>
              <w:t xml:space="preserve"> Описание внешности. Слова, отвечающие на вопросы </w:t>
            </w:r>
            <w:r>
              <w:rPr>
                <w:i/>
              </w:rPr>
              <w:t>какой? какая? к</w:t>
            </w:r>
            <w:r>
              <w:rPr>
                <w:i/>
              </w:rPr>
              <w:t>а</w:t>
            </w:r>
            <w:r>
              <w:rPr>
                <w:i/>
              </w:rPr>
              <w:t>кое? какие?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16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Описание внешности. Повторение слогоударных схем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17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Описание внешности. Слова, отвечающие на вопросы </w:t>
            </w:r>
            <w:r>
              <w:rPr>
                <w:i/>
              </w:rPr>
              <w:t>кто? что? какой? какая? какое? какие?</w:t>
            </w:r>
            <w:r>
              <w:t>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18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i/>
              </w:rPr>
            </w:pPr>
            <w:r>
              <w:t>Отработка порядка действий при списывании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19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Речевые ситуации, в которых необходимо указывать свой адрес. Повт</w:t>
            </w:r>
            <w:r>
              <w:t>о</w:t>
            </w:r>
            <w:r>
              <w:t>рение слогоударных схем.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20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Письменная речь: оформление адреса на конверте или открытке. Правила переноса слов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21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Письменная речь: оформление адреса на конверте или открытке. Правила переноса слов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22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Устная речь: рассказ о месте, в котором живёшь. Знакомство с образов</w:t>
            </w:r>
            <w:r>
              <w:t>а</w:t>
            </w:r>
            <w:r>
              <w:t>нием слов в русском языке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23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Речевая ситуация: приглашение на экскурсию. Отработка умения задавать вопросы к словам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24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i/>
              </w:rPr>
            </w:pPr>
            <w:r>
              <w:t xml:space="preserve"> Речевая ситуация: обсуждение выбора профессий родителей. Слова, отв</w:t>
            </w:r>
            <w:r>
              <w:t>е</w:t>
            </w:r>
            <w:r>
              <w:t xml:space="preserve">чающие на вопросы </w:t>
            </w:r>
            <w:r>
              <w:rPr>
                <w:i/>
              </w:rPr>
              <w:t>что делать? что сделать?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25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i/>
              </w:rPr>
            </w:pPr>
            <w:r>
              <w:t xml:space="preserve"> Речевая ситуация: обсуждение выбора будущей профессии. Слова, отв</w:t>
            </w:r>
            <w:r>
              <w:t>е</w:t>
            </w:r>
            <w:r>
              <w:t xml:space="preserve">чающие на вопросы </w:t>
            </w:r>
            <w:r>
              <w:rPr>
                <w:i/>
              </w:rPr>
              <w:t>что делать? что сделать?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26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b/>
                <w:i/>
              </w:rPr>
            </w:pPr>
            <w:r>
              <w:t xml:space="preserve"> Речевая ситуация: обсуждение поступков. Повторение правила написания сочетаний </w:t>
            </w:r>
            <w:r>
              <w:rPr>
                <w:b/>
                <w:i/>
              </w:rPr>
              <w:t>жи – ши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27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Правописание сочетаний жи-ши.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28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b/>
                <w:i/>
              </w:rPr>
            </w:pPr>
            <w:r>
              <w:t xml:space="preserve"> Речевая ситуация: использование речи для убеждения. Повторение пр</w:t>
            </w:r>
            <w:r>
              <w:t>а</w:t>
            </w:r>
            <w:r>
              <w:t xml:space="preserve">вила правописания сочетаний </w:t>
            </w:r>
            <w:r>
              <w:rPr>
                <w:b/>
                <w:i/>
              </w:rPr>
              <w:t>ча — ща</w:t>
            </w:r>
            <w:r>
              <w:t>,</w:t>
            </w:r>
            <w:r>
              <w:rPr>
                <w:b/>
                <w:i/>
              </w:rPr>
              <w:t xml:space="preserve"> чу — щу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29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Правописание сочетаний ча-ща,чу-щу.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30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Отработка порядка действий при списывании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31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Правописание сочетаний жи-ши, ча-ша, чу-шу.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32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i/>
              </w:rPr>
            </w:pPr>
            <w:r>
              <w:t xml:space="preserve"> Речевая ситуация: описание своего характера и своих поступков. Слова, отвечающие на вопросы </w:t>
            </w:r>
            <w:r>
              <w:rPr>
                <w:i/>
              </w:rPr>
              <w:t>кто? что? что делать? что сделать?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33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i/>
              </w:rPr>
            </w:pPr>
            <w:r>
              <w:t xml:space="preserve"> Речевая ситуация: обсуждение интересов. Слова, отвечающие на вопросы </w:t>
            </w:r>
            <w:r>
              <w:rPr>
                <w:i/>
              </w:rPr>
              <w:t>кто? что?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34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Речевая ситуация: несовпадение интересов и преодоление конфликта. Знакомство с родственными словами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35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Родственные слова. Отработка порядка действий при списывании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lastRenderedPageBreak/>
              <w:t>36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i/>
              </w:rPr>
            </w:pPr>
            <w:r>
              <w:t xml:space="preserve"> Речевая ситуация: обсуждение интересов. Слова, отвечающие на вопросы </w:t>
            </w:r>
            <w:r>
              <w:rPr>
                <w:i/>
              </w:rPr>
              <w:t>кто? что? что делать? что сделать?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37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b/>
                <w:i/>
              </w:rPr>
            </w:pPr>
            <w:r>
              <w:t xml:space="preserve"> Письменная речь: объявление. Повторение постановки знаков препинания в конце предложения и правила правописания сочетаний </w:t>
            </w:r>
            <w:r>
              <w:rPr>
                <w:b/>
                <w:i/>
              </w:rPr>
              <w:t>жи — ши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38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Устная речь: вымышленные истории. Знакомство с устойчивыми сочет</w:t>
            </w:r>
            <w:r>
              <w:t>а</w:t>
            </w:r>
            <w:r>
              <w:t>ниями слов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39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Устная речь: вымышленные истории. Знакомство с устойчивыми сочет</w:t>
            </w:r>
            <w:r>
              <w:t>а</w:t>
            </w:r>
            <w:r>
              <w:t>ниями слов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40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Речевой этикет: выражение просьбы и вежливого отказа в различных с</w:t>
            </w:r>
            <w:r>
              <w:t>и</w:t>
            </w:r>
            <w:r>
              <w:t xml:space="preserve">туациях общения. 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41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Повторение правила переноса слов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42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Письменная речь: объявление. Повторение слов, отвечающих на вопросы </w:t>
            </w:r>
            <w:r>
              <w:rPr>
                <w:i/>
              </w:rPr>
              <w:t>какая? какие?</w:t>
            </w:r>
            <w:r>
              <w:t xml:space="preserve"> и правила написания собственных имён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43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Описание внешности животного. Повторение правила написания сочет</w:t>
            </w:r>
            <w:r>
              <w:t>а</w:t>
            </w:r>
            <w:r>
              <w:t xml:space="preserve">ния </w:t>
            </w:r>
            <w:r>
              <w:rPr>
                <w:b/>
                <w:i/>
              </w:rPr>
              <w:t>жи — ши</w:t>
            </w:r>
            <w:r>
              <w:t xml:space="preserve"> и работы со звуковыми моделями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44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Речевой этикет: выражение просьбы в различных ситуациях общения. Отработка порядка действий при списывании и звуковом анализе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45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Описание внешности и повадок животного. Отработка умения задавать вопросы к словам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46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b/>
                <w:i/>
              </w:rPr>
            </w:pPr>
            <w:r>
              <w:t xml:space="preserve"> 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r>
              <w:rPr>
                <w:b/>
                <w:i/>
              </w:rPr>
              <w:t>жи — ши</w:t>
            </w:r>
            <w:r>
              <w:t>,</w:t>
            </w:r>
            <w:r>
              <w:rPr>
                <w:b/>
                <w:i/>
              </w:rPr>
              <w:t>ча — ща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47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Речевой этикет: слова приветствия. Отработка порядка действий при сп</w:t>
            </w:r>
            <w:r>
              <w:t>и</w:t>
            </w:r>
            <w:r>
              <w:t>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48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Речевая ситуация: выражение лица и жесты при общении. Отработка умения задавать вопросы к словам и порядка действий при списывании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49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b/>
                <w:i/>
              </w:rPr>
            </w:pPr>
            <w:r>
              <w:t xml:space="preserve">37. Речевая ситуация: обсуждение интересов. Отработка умения задавать вопросы к словам, повторение правил правописания сочетаний </w:t>
            </w:r>
            <w:r>
              <w:rPr>
                <w:b/>
                <w:i/>
              </w:rPr>
              <w:t>ча — ща</w:t>
            </w:r>
            <w:r>
              <w:t>,</w:t>
            </w:r>
            <w:r>
              <w:rPr>
                <w:b/>
                <w:i/>
              </w:rPr>
              <w:t xml:space="preserve"> чу — щу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50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38. Речевая ситуация: обсуждение проблемного вопроса. Отработка п</w:t>
            </w:r>
            <w:r>
              <w:t>о</w:t>
            </w:r>
            <w:r>
              <w:t>рядка действий при списывании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51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39. Речевой этикет: слова извинения в различных ситуациях общения. Знакомство с правилом правописания безударного проверяемого гласного в корне слова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916885">
            <w:pPr>
              <w:snapToGrid w:val="0"/>
            </w:pPr>
            <w:r>
              <w:t>52</w:t>
            </w:r>
            <w:r w:rsidR="00916885">
              <w:t xml:space="preserve"> - </w:t>
            </w:r>
            <w:r>
              <w:t>53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Правописание безударного проверяемого гласного в корне слова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2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54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b/>
                <w:i/>
              </w:rPr>
            </w:pPr>
            <w:r>
              <w:t xml:space="preserve"> Речевая ситуация: выбор адекватных языковых средств при общении с людьми разного возраста. Повторение функций </w:t>
            </w:r>
            <w:r>
              <w:rPr>
                <w:b/>
                <w:i/>
              </w:rPr>
              <w:t>ь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55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Речевая ситуация: поздравление и вручение подарка. Повторение фун</w:t>
            </w:r>
            <w:r>
              <w:t>к</w:t>
            </w:r>
            <w:r>
              <w:t>ций ь и порядка действий при списывании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56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Отработка порядка действий при списывании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57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Точность и правильность речи. Повторение звукового анализа и правила переноса слов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58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  <w:rPr>
                <w:b/>
                <w:i/>
              </w:rPr>
            </w:pPr>
            <w:r>
              <w:t xml:space="preserve">Речевая ситуация: уточнение значения незнакомых слов. Знакомство с правилом правописания сочетаний </w:t>
            </w:r>
            <w:r>
              <w:rPr>
                <w:b/>
                <w:i/>
              </w:rPr>
              <w:t>чк</w:t>
            </w:r>
            <w:r>
              <w:t>,</w:t>
            </w:r>
            <w:r>
              <w:rPr>
                <w:b/>
                <w:i/>
              </w:rPr>
              <w:t>чн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59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Правописание слов с сочетаниями чк, чн.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60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Отработка порядка действий при списывании.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61</w:t>
            </w:r>
          </w:p>
          <w:p w:rsidR="00F56381" w:rsidRDefault="00F56381" w:rsidP="007C4F60">
            <w:r>
              <w:t>62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Речевая ситуация: использование интонации при общении. Знакомство со словами, близкими по значению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2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63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Речевая ситуация: составление краткого рассказа об увиденном. Повтор</w:t>
            </w:r>
            <w:r>
              <w:t>е</w:t>
            </w:r>
            <w:r>
              <w:t>ние звукового анализа, отработка умения задавать вопросы к словам и п</w:t>
            </w:r>
            <w:r>
              <w:t>о</w:t>
            </w:r>
            <w:r>
              <w:t>рядка действий при списывании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916885">
            <w:pPr>
              <w:snapToGrid w:val="0"/>
            </w:pPr>
            <w:r>
              <w:t>64</w:t>
            </w:r>
            <w:r w:rsidR="00916885">
              <w:t xml:space="preserve"> - </w:t>
            </w:r>
            <w:r>
              <w:t>65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Речевая ситуация: составление краткого рассказа об увиденном. Знако</w:t>
            </w:r>
            <w:r>
              <w:t>м</w:t>
            </w:r>
            <w:r>
              <w:t>ство с нормами произношения и ударения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2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lastRenderedPageBreak/>
              <w:t>66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Отработка порядка действий при списывании..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67</w:t>
            </w:r>
          </w:p>
          <w:p w:rsidR="00F56381" w:rsidRDefault="00F56381" w:rsidP="007C4F60">
            <w:r>
              <w:t>68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Научная и разговорная речь. Наблюдение за образованием слов и местом возможной ошибки в написании слова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2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69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Научная и разговорная речь. Повторение звукового анализа, порядка де</w:t>
            </w:r>
            <w:r>
              <w:t>й</w:t>
            </w:r>
            <w:r>
              <w:t>ствий при списывании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70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Письменная речь: написание писем. Знакомство с изменяемыми и неи</w:t>
            </w:r>
            <w:r>
              <w:t>з</w:t>
            </w:r>
            <w:r>
              <w:t>меняемыми словами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71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Речевой этикет: слова и выражения, обозначающие запрет. Повторение звукового анализа, отработка умения задавать вопросы к словам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72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Речевая ситуация: составление краткого рассказа об увиденном. Отрабо</w:t>
            </w:r>
            <w:r>
              <w:t>т</w:t>
            </w:r>
            <w:r>
              <w:t>ка умения задавать вопросы к словам, повторение правила переноса слов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73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Отработка порядка действий при списывании..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74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Речевая ситуация: составление краткого рассказа о летнем отдыхе. Ко</w:t>
            </w:r>
            <w:r>
              <w:t>м</w:t>
            </w:r>
            <w:r>
              <w:t>плексное повторение пройденного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75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Отработка порядка действий при списывании…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76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Правописание слов с сочетаниями чк, чн.</w:t>
            </w:r>
          </w:p>
          <w:p w:rsidR="00F56381" w:rsidRDefault="00F56381" w:rsidP="007C4F60">
            <w:r>
              <w:t>Отработка порядка действий при списывании…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77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Итоговая комплексная работа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78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Работа над ошибками.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79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 xml:space="preserve"> Речевая ситуация: составление объявления. Комплексное повторение пройденного.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80</w:t>
            </w:r>
          </w:p>
        </w:tc>
        <w:tc>
          <w:tcPr>
            <w:tcW w:w="7938" w:type="dxa"/>
          </w:tcPr>
          <w:p w:rsidR="00F56381" w:rsidRDefault="00F56381" w:rsidP="007C4F60">
            <w:pPr>
              <w:snapToGrid w:val="0"/>
            </w:pPr>
            <w:r>
              <w:t>Списывание.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1</w:t>
            </w:r>
          </w:p>
        </w:tc>
      </w:tr>
      <w:tr w:rsidR="00F56381" w:rsidTr="008E3D06">
        <w:tc>
          <w:tcPr>
            <w:tcW w:w="1101" w:type="dxa"/>
          </w:tcPr>
          <w:p w:rsidR="00F56381" w:rsidRDefault="00F56381" w:rsidP="007C4F60">
            <w:pPr>
              <w:snapToGrid w:val="0"/>
            </w:pPr>
            <w:r>
              <w:t>81-85</w:t>
            </w:r>
          </w:p>
        </w:tc>
        <w:tc>
          <w:tcPr>
            <w:tcW w:w="7938" w:type="dxa"/>
          </w:tcPr>
          <w:p w:rsidR="00F56381" w:rsidRDefault="00F56381" w:rsidP="00916885">
            <w:pPr>
              <w:snapToGrid w:val="0"/>
            </w:pPr>
            <w:r>
              <w:t xml:space="preserve"> </w:t>
            </w:r>
            <w:r w:rsidR="00916885">
              <w:t>П</w:t>
            </w:r>
            <w:r>
              <w:t>о</w:t>
            </w:r>
            <w:r w:rsidR="00916885">
              <w:t xml:space="preserve">вторение </w:t>
            </w:r>
            <w:r>
              <w:t>пройденного</w:t>
            </w:r>
          </w:p>
        </w:tc>
        <w:tc>
          <w:tcPr>
            <w:tcW w:w="1417" w:type="dxa"/>
          </w:tcPr>
          <w:p w:rsidR="00F56381" w:rsidRPr="00F56381" w:rsidRDefault="00F56381" w:rsidP="007C4F60">
            <w:pPr>
              <w:snapToGrid w:val="0"/>
              <w:jc w:val="center"/>
            </w:pPr>
            <w:r w:rsidRPr="00F56381">
              <w:t>5</w:t>
            </w:r>
          </w:p>
        </w:tc>
      </w:tr>
    </w:tbl>
    <w:p w:rsidR="00414F69" w:rsidRPr="0021387E" w:rsidRDefault="00414F69" w:rsidP="00300E5B">
      <w:pPr>
        <w:pStyle w:val="a5"/>
        <w:spacing w:before="0" w:beforeAutospacing="0" w:after="0" w:afterAutospacing="0"/>
        <w:sectPr w:rsidR="00414F69" w:rsidRPr="0021387E" w:rsidSect="00947BB5">
          <w:pgSz w:w="11906" w:h="16838"/>
          <w:pgMar w:top="851" w:right="1701" w:bottom="851" w:left="851" w:header="709" w:footer="709" w:gutter="0"/>
          <w:cols w:space="708"/>
          <w:docGrid w:linePitch="360"/>
        </w:sectPr>
      </w:pPr>
    </w:p>
    <w:p w:rsidR="00414F69" w:rsidRPr="0021387E" w:rsidRDefault="00414F69" w:rsidP="00361EF3">
      <w:pPr>
        <w:pStyle w:val="a5"/>
        <w:spacing w:before="0" w:beforeAutospacing="0" w:after="0" w:afterAutospacing="0"/>
        <w:rPr>
          <w:b/>
        </w:rPr>
        <w:sectPr w:rsidR="00414F69" w:rsidRPr="0021387E" w:rsidSect="004352B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A02A8" w:rsidRPr="00F56381" w:rsidRDefault="00FA02A8" w:rsidP="00361EF3">
      <w:pPr>
        <w:pStyle w:val="a5"/>
        <w:spacing w:before="0" w:beforeAutospacing="0" w:after="0" w:afterAutospacing="0"/>
        <w:rPr>
          <w:sz w:val="8"/>
          <w:szCs w:val="8"/>
        </w:rPr>
      </w:pPr>
    </w:p>
    <w:sectPr w:rsidR="00FA02A8" w:rsidRPr="00F56381" w:rsidSect="00441F44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BEA" w:rsidRDefault="005D7BEA" w:rsidP="00947BB5">
      <w:r>
        <w:separator/>
      </w:r>
    </w:p>
  </w:endnote>
  <w:endnote w:type="continuationSeparator" w:id="1">
    <w:p w:rsidR="005D7BEA" w:rsidRDefault="005D7BEA" w:rsidP="0094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BEA" w:rsidRDefault="005D7BEA" w:rsidP="00947BB5">
      <w:r>
        <w:separator/>
      </w:r>
    </w:p>
  </w:footnote>
  <w:footnote w:type="continuationSeparator" w:id="1">
    <w:p w:rsidR="005D7BEA" w:rsidRDefault="005D7BEA" w:rsidP="00947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2FE7DC9"/>
    <w:multiLevelType w:val="multilevel"/>
    <w:tmpl w:val="BAF0100E"/>
    <w:lvl w:ilvl="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061507C7"/>
    <w:multiLevelType w:val="multilevel"/>
    <w:tmpl w:val="0024DDF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90893"/>
    <w:multiLevelType w:val="hybridMultilevel"/>
    <w:tmpl w:val="1DF4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7F0D"/>
    <w:multiLevelType w:val="multilevel"/>
    <w:tmpl w:val="C65EC142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0B5D1CA7"/>
    <w:multiLevelType w:val="multilevel"/>
    <w:tmpl w:val="E0B4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07D8B"/>
    <w:multiLevelType w:val="hybridMultilevel"/>
    <w:tmpl w:val="2AAED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6052DC"/>
    <w:multiLevelType w:val="multilevel"/>
    <w:tmpl w:val="147AD71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8C09D3"/>
    <w:multiLevelType w:val="hybridMultilevel"/>
    <w:tmpl w:val="479A3CC6"/>
    <w:lvl w:ilvl="0" w:tplc="041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14A06E26"/>
    <w:multiLevelType w:val="multilevel"/>
    <w:tmpl w:val="091230A2"/>
    <w:lvl w:ilvl="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1">
    <w:nsid w:val="15DF3F1F"/>
    <w:multiLevelType w:val="multilevel"/>
    <w:tmpl w:val="B236474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992008"/>
    <w:multiLevelType w:val="multilevel"/>
    <w:tmpl w:val="3476FE9E"/>
    <w:lvl w:ilvl="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3">
    <w:nsid w:val="1C313E76"/>
    <w:multiLevelType w:val="multilevel"/>
    <w:tmpl w:val="FCF27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7311F3"/>
    <w:multiLevelType w:val="multilevel"/>
    <w:tmpl w:val="5350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D17FBF"/>
    <w:multiLevelType w:val="hybridMultilevel"/>
    <w:tmpl w:val="1BEC8E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7036476"/>
    <w:multiLevelType w:val="multilevel"/>
    <w:tmpl w:val="CE78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085A93"/>
    <w:multiLevelType w:val="hybridMultilevel"/>
    <w:tmpl w:val="079A0040"/>
    <w:lvl w:ilvl="0" w:tplc="9EEC481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A9F5447"/>
    <w:multiLevelType w:val="multilevel"/>
    <w:tmpl w:val="C2EC5E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A81750"/>
    <w:multiLevelType w:val="multilevel"/>
    <w:tmpl w:val="30163F3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785D93"/>
    <w:multiLevelType w:val="multilevel"/>
    <w:tmpl w:val="4FEA41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102E21"/>
    <w:multiLevelType w:val="hybridMultilevel"/>
    <w:tmpl w:val="D5689546"/>
    <w:lvl w:ilvl="0" w:tplc="041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2">
    <w:nsid w:val="2FCD0EAB"/>
    <w:multiLevelType w:val="multilevel"/>
    <w:tmpl w:val="EBC456A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F87020"/>
    <w:multiLevelType w:val="multilevel"/>
    <w:tmpl w:val="89E243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986904"/>
    <w:multiLevelType w:val="hybridMultilevel"/>
    <w:tmpl w:val="D30A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B4CD9"/>
    <w:multiLevelType w:val="multilevel"/>
    <w:tmpl w:val="F236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F27A3C"/>
    <w:multiLevelType w:val="multilevel"/>
    <w:tmpl w:val="3BB01A0E"/>
    <w:lvl w:ilvl="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7">
    <w:nsid w:val="3F20021B"/>
    <w:multiLevelType w:val="multilevel"/>
    <w:tmpl w:val="CB029C0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317983"/>
    <w:multiLevelType w:val="hybridMultilevel"/>
    <w:tmpl w:val="DD409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7F2107"/>
    <w:multiLevelType w:val="multilevel"/>
    <w:tmpl w:val="799CB80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A03869"/>
    <w:multiLevelType w:val="multilevel"/>
    <w:tmpl w:val="A7C6C73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9E64D6"/>
    <w:multiLevelType w:val="hybridMultilevel"/>
    <w:tmpl w:val="43EA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54060"/>
    <w:multiLevelType w:val="hybridMultilevel"/>
    <w:tmpl w:val="1DF483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565301"/>
    <w:multiLevelType w:val="hybridMultilevel"/>
    <w:tmpl w:val="2492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0B6C3D"/>
    <w:multiLevelType w:val="hybridMultilevel"/>
    <w:tmpl w:val="69B4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EF48FA"/>
    <w:multiLevelType w:val="hybridMultilevel"/>
    <w:tmpl w:val="BF62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A5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174D0D"/>
    <w:multiLevelType w:val="hybridMultilevel"/>
    <w:tmpl w:val="0520D7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EA16CAA"/>
    <w:multiLevelType w:val="multilevel"/>
    <w:tmpl w:val="0C1A8EC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DF17CD"/>
    <w:multiLevelType w:val="multilevel"/>
    <w:tmpl w:val="6DFAAA3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F92DB5"/>
    <w:multiLevelType w:val="hybridMultilevel"/>
    <w:tmpl w:val="5E5A3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78500C"/>
    <w:multiLevelType w:val="multilevel"/>
    <w:tmpl w:val="568A822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C355E5"/>
    <w:multiLevelType w:val="multilevel"/>
    <w:tmpl w:val="D7A6864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E1005B"/>
    <w:multiLevelType w:val="multilevel"/>
    <w:tmpl w:val="BB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0C775C"/>
    <w:multiLevelType w:val="hybridMultilevel"/>
    <w:tmpl w:val="E5069558"/>
    <w:lvl w:ilvl="0" w:tplc="A69A13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049EB"/>
    <w:multiLevelType w:val="multilevel"/>
    <w:tmpl w:val="E70098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42"/>
  </w:num>
  <w:num w:numId="4">
    <w:abstractNumId w:val="13"/>
  </w:num>
  <w:num w:numId="5">
    <w:abstractNumId w:val="16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1"/>
  </w:num>
  <w:num w:numId="12">
    <w:abstractNumId w:val="44"/>
  </w:num>
  <w:num w:numId="13">
    <w:abstractNumId w:val="8"/>
  </w:num>
  <w:num w:numId="14">
    <w:abstractNumId w:val="19"/>
  </w:num>
  <w:num w:numId="15">
    <w:abstractNumId w:val="20"/>
  </w:num>
  <w:num w:numId="16">
    <w:abstractNumId w:val="30"/>
  </w:num>
  <w:num w:numId="17">
    <w:abstractNumId w:val="27"/>
  </w:num>
  <w:num w:numId="18">
    <w:abstractNumId w:val="18"/>
  </w:num>
  <w:num w:numId="19">
    <w:abstractNumId w:val="41"/>
  </w:num>
  <w:num w:numId="20">
    <w:abstractNumId w:val="38"/>
  </w:num>
  <w:num w:numId="21">
    <w:abstractNumId w:val="40"/>
  </w:num>
  <w:num w:numId="22">
    <w:abstractNumId w:val="22"/>
  </w:num>
  <w:num w:numId="23">
    <w:abstractNumId w:val="29"/>
  </w:num>
  <w:num w:numId="24">
    <w:abstractNumId w:val="3"/>
  </w:num>
  <w:num w:numId="25">
    <w:abstractNumId w:val="37"/>
  </w:num>
  <w:num w:numId="26">
    <w:abstractNumId w:val="12"/>
  </w:num>
  <w:num w:numId="27">
    <w:abstractNumId w:val="26"/>
  </w:num>
  <w:num w:numId="28">
    <w:abstractNumId w:val="2"/>
  </w:num>
  <w:num w:numId="29">
    <w:abstractNumId w:val="10"/>
  </w:num>
  <w:num w:numId="30">
    <w:abstractNumId w:val="5"/>
  </w:num>
  <w:num w:numId="31">
    <w:abstractNumId w:val="17"/>
  </w:num>
  <w:num w:numId="32">
    <w:abstractNumId w:val="24"/>
  </w:num>
  <w:num w:numId="33">
    <w:abstractNumId w:val="9"/>
  </w:num>
  <w:num w:numId="34">
    <w:abstractNumId w:val="21"/>
  </w:num>
  <w:num w:numId="35">
    <w:abstractNumId w:val="34"/>
  </w:num>
  <w:num w:numId="36">
    <w:abstractNumId w:val="7"/>
  </w:num>
  <w:num w:numId="37">
    <w:abstractNumId w:val="39"/>
  </w:num>
  <w:num w:numId="38">
    <w:abstractNumId w:val="31"/>
  </w:num>
  <w:num w:numId="39">
    <w:abstractNumId w:val="36"/>
  </w:num>
  <w:num w:numId="40">
    <w:abstractNumId w:val="43"/>
  </w:num>
  <w:num w:numId="41">
    <w:abstractNumId w:val="14"/>
  </w:num>
  <w:num w:numId="42">
    <w:abstractNumId w:val="15"/>
  </w:num>
  <w:num w:numId="43">
    <w:abstractNumId w:val="4"/>
  </w:num>
  <w:num w:numId="44">
    <w:abstractNumId w:val="3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50C"/>
    <w:rsid w:val="00032ED1"/>
    <w:rsid w:val="00040FA8"/>
    <w:rsid w:val="0006176D"/>
    <w:rsid w:val="00062DD2"/>
    <w:rsid w:val="00091997"/>
    <w:rsid w:val="00096086"/>
    <w:rsid w:val="000C49B7"/>
    <w:rsid w:val="000D7DB4"/>
    <w:rsid w:val="00107449"/>
    <w:rsid w:val="001122C8"/>
    <w:rsid w:val="001227B6"/>
    <w:rsid w:val="00126E19"/>
    <w:rsid w:val="00133253"/>
    <w:rsid w:val="00150853"/>
    <w:rsid w:val="00183777"/>
    <w:rsid w:val="00191DB4"/>
    <w:rsid w:val="001921ED"/>
    <w:rsid w:val="00200658"/>
    <w:rsid w:val="00201052"/>
    <w:rsid w:val="002108CA"/>
    <w:rsid w:val="0021387E"/>
    <w:rsid w:val="00221AF4"/>
    <w:rsid w:val="0023736A"/>
    <w:rsid w:val="00275ACD"/>
    <w:rsid w:val="002857C2"/>
    <w:rsid w:val="002B3D13"/>
    <w:rsid w:val="002C1245"/>
    <w:rsid w:val="002E38D2"/>
    <w:rsid w:val="00300E5B"/>
    <w:rsid w:val="00335F38"/>
    <w:rsid w:val="0034704C"/>
    <w:rsid w:val="00361EF3"/>
    <w:rsid w:val="00397274"/>
    <w:rsid w:val="003F4984"/>
    <w:rsid w:val="00403CEF"/>
    <w:rsid w:val="004119CF"/>
    <w:rsid w:val="00414F69"/>
    <w:rsid w:val="00416646"/>
    <w:rsid w:val="00426CBD"/>
    <w:rsid w:val="004352BF"/>
    <w:rsid w:val="00441F44"/>
    <w:rsid w:val="00480CB6"/>
    <w:rsid w:val="00485002"/>
    <w:rsid w:val="004B41E4"/>
    <w:rsid w:val="00545138"/>
    <w:rsid w:val="00591272"/>
    <w:rsid w:val="005A0F9F"/>
    <w:rsid w:val="005A4E34"/>
    <w:rsid w:val="005B49BE"/>
    <w:rsid w:val="005C103B"/>
    <w:rsid w:val="005C1599"/>
    <w:rsid w:val="005D0411"/>
    <w:rsid w:val="005D09C5"/>
    <w:rsid w:val="005D7BEA"/>
    <w:rsid w:val="005E5F57"/>
    <w:rsid w:val="006165F6"/>
    <w:rsid w:val="00644B90"/>
    <w:rsid w:val="00654E76"/>
    <w:rsid w:val="0065561B"/>
    <w:rsid w:val="006719D8"/>
    <w:rsid w:val="0068020F"/>
    <w:rsid w:val="00682BF1"/>
    <w:rsid w:val="00693BAF"/>
    <w:rsid w:val="006F40A2"/>
    <w:rsid w:val="0072155B"/>
    <w:rsid w:val="007229E0"/>
    <w:rsid w:val="00745E94"/>
    <w:rsid w:val="00754FB1"/>
    <w:rsid w:val="007B0DF9"/>
    <w:rsid w:val="007C4F60"/>
    <w:rsid w:val="0081231E"/>
    <w:rsid w:val="00817E1F"/>
    <w:rsid w:val="00833510"/>
    <w:rsid w:val="008459C4"/>
    <w:rsid w:val="0086750C"/>
    <w:rsid w:val="00870635"/>
    <w:rsid w:val="00873EC3"/>
    <w:rsid w:val="008C410A"/>
    <w:rsid w:val="008C53D7"/>
    <w:rsid w:val="008E3D06"/>
    <w:rsid w:val="008E667C"/>
    <w:rsid w:val="008F3843"/>
    <w:rsid w:val="00900A7C"/>
    <w:rsid w:val="00916885"/>
    <w:rsid w:val="00925026"/>
    <w:rsid w:val="00937414"/>
    <w:rsid w:val="00947BB5"/>
    <w:rsid w:val="0096385E"/>
    <w:rsid w:val="00985C4E"/>
    <w:rsid w:val="009F3AEF"/>
    <w:rsid w:val="00A00F71"/>
    <w:rsid w:val="00A06824"/>
    <w:rsid w:val="00A37CCB"/>
    <w:rsid w:val="00A43461"/>
    <w:rsid w:val="00A718CF"/>
    <w:rsid w:val="00A73C08"/>
    <w:rsid w:val="00A7597A"/>
    <w:rsid w:val="00A76230"/>
    <w:rsid w:val="00AF68F1"/>
    <w:rsid w:val="00B23F21"/>
    <w:rsid w:val="00B341EC"/>
    <w:rsid w:val="00B3713A"/>
    <w:rsid w:val="00B7037E"/>
    <w:rsid w:val="00B81B28"/>
    <w:rsid w:val="00BE4481"/>
    <w:rsid w:val="00BE5BDC"/>
    <w:rsid w:val="00C11F0C"/>
    <w:rsid w:val="00C35F78"/>
    <w:rsid w:val="00C55BA8"/>
    <w:rsid w:val="00C87CF0"/>
    <w:rsid w:val="00CA7ACC"/>
    <w:rsid w:val="00CB3493"/>
    <w:rsid w:val="00CD5979"/>
    <w:rsid w:val="00CF172A"/>
    <w:rsid w:val="00CF69A4"/>
    <w:rsid w:val="00D31447"/>
    <w:rsid w:val="00D324EB"/>
    <w:rsid w:val="00D614E5"/>
    <w:rsid w:val="00D65717"/>
    <w:rsid w:val="00D672E0"/>
    <w:rsid w:val="00D813A4"/>
    <w:rsid w:val="00DB21DF"/>
    <w:rsid w:val="00DC329C"/>
    <w:rsid w:val="00DF21F2"/>
    <w:rsid w:val="00E100B2"/>
    <w:rsid w:val="00E32F96"/>
    <w:rsid w:val="00E62603"/>
    <w:rsid w:val="00E85789"/>
    <w:rsid w:val="00E92EC8"/>
    <w:rsid w:val="00E956BE"/>
    <w:rsid w:val="00F2724A"/>
    <w:rsid w:val="00F56381"/>
    <w:rsid w:val="00F71138"/>
    <w:rsid w:val="00FA02A8"/>
    <w:rsid w:val="00FA7861"/>
    <w:rsid w:val="00FB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5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50C"/>
    <w:rPr>
      <w:color w:val="000080"/>
      <w:u w:val="single"/>
    </w:rPr>
  </w:style>
  <w:style w:type="character" w:styleId="a4">
    <w:name w:val="FollowedHyperlink"/>
    <w:rsid w:val="0086750C"/>
    <w:rPr>
      <w:color w:val="800000"/>
      <w:u w:val="single"/>
    </w:rPr>
  </w:style>
  <w:style w:type="paragraph" w:styleId="a5">
    <w:name w:val="Normal (Web)"/>
    <w:basedOn w:val="a"/>
    <w:rsid w:val="0086750C"/>
    <w:pPr>
      <w:spacing w:before="100" w:beforeAutospacing="1" w:after="100" w:afterAutospacing="1"/>
    </w:pPr>
  </w:style>
  <w:style w:type="table" w:styleId="a6">
    <w:name w:val="Table Grid"/>
    <w:basedOn w:val="a1"/>
    <w:rsid w:val="0086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41F44"/>
    <w:pPr>
      <w:spacing w:before="100" w:beforeAutospacing="1" w:after="100" w:afterAutospacing="1"/>
    </w:pPr>
  </w:style>
  <w:style w:type="character" w:customStyle="1" w:styleId="c1">
    <w:name w:val="c1"/>
    <w:basedOn w:val="a0"/>
    <w:rsid w:val="00441F44"/>
  </w:style>
  <w:style w:type="character" w:customStyle="1" w:styleId="apple-converted-space">
    <w:name w:val="apple-converted-space"/>
    <w:basedOn w:val="a0"/>
    <w:rsid w:val="00441F44"/>
  </w:style>
  <w:style w:type="character" w:customStyle="1" w:styleId="c1c12">
    <w:name w:val="c1 c12"/>
    <w:basedOn w:val="a0"/>
    <w:rsid w:val="00441F44"/>
  </w:style>
  <w:style w:type="character" w:customStyle="1" w:styleId="c5c1">
    <w:name w:val="c5 c1"/>
    <w:basedOn w:val="a0"/>
    <w:rsid w:val="00441F44"/>
  </w:style>
  <w:style w:type="paragraph" w:customStyle="1" w:styleId="c0c24">
    <w:name w:val="c0 c24"/>
    <w:basedOn w:val="a"/>
    <w:rsid w:val="00693BAF"/>
    <w:pPr>
      <w:spacing w:before="100" w:beforeAutospacing="1" w:after="100" w:afterAutospacing="1"/>
    </w:pPr>
  </w:style>
  <w:style w:type="character" w:customStyle="1" w:styleId="c2">
    <w:name w:val="c2"/>
    <w:basedOn w:val="a0"/>
    <w:rsid w:val="00693BAF"/>
  </w:style>
  <w:style w:type="paragraph" w:customStyle="1" w:styleId="c0c26">
    <w:name w:val="c0 c26"/>
    <w:basedOn w:val="a"/>
    <w:rsid w:val="00693BAF"/>
    <w:pPr>
      <w:spacing w:before="100" w:beforeAutospacing="1" w:after="100" w:afterAutospacing="1"/>
    </w:pPr>
  </w:style>
  <w:style w:type="character" w:customStyle="1" w:styleId="c8c9">
    <w:name w:val="c8 c9"/>
    <w:basedOn w:val="a0"/>
    <w:rsid w:val="00693BAF"/>
  </w:style>
  <w:style w:type="character" w:customStyle="1" w:styleId="c2c14">
    <w:name w:val="c2 c14"/>
    <w:basedOn w:val="a0"/>
    <w:rsid w:val="00693BAF"/>
  </w:style>
  <w:style w:type="character" w:customStyle="1" w:styleId="c0c10c3">
    <w:name w:val="c0 c10 c3"/>
    <w:basedOn w:val="a0"/>
    <w:rsid w:val="00C11F0C"/>
  </w:style>
  <w:style w:type="paragraph" w:customStyle="1" w:styleId="1">
    <w:name w:val="Абзац списка1"/>
    <w:basedOn w:val="a"/>
    <w:qFormat/>
    <w:rsid w:val="00C11F0C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character" w:styleId="a7">
    <w:name w:val="page number"/>
    <w:basedOn w:val="a0"/>
    <w:rsid w:val="00C55BA8"/>
  </w:style>
  <w:style w:type="paragraph" w:styleId="a8">
    <w:name w:val="footnote text"/>
    <w:basedOn w:val="a"/>
    <w:link w:val="a9"/>
    <w:semiHidden/>
    <w:unhideWhenUsed/>
    <w:rsid w:val="00A06824"/>
    <w:rPr>
      <w:sz w:val="20"/>
      <w:szCs w:val="20"/>
    </w:rPr>
  </w:style>
  <w:style w:type="character" w:customStyle="1" w:styleId="a9">
    <w:name w:val="Текст сноски Знак"/>
    <w:link w:val="a8"/>
    <w:semiHidden/>
    <w:rsid w:val="00A06824"/>
    <w:rPr>
      <w:lang w:val="ru-RU" w:eastAsia="ru-RU" w:bidi="ar-SA"/>
    </w:rPr>
  </w:style>
  <w:style w:type="paragraph" w:customStyle="1" w:styleId="podzag120">
    <w:name w:val="podzag_120"/>
    <w:basedOn w:val="a"/>
    <w:rsid w:val="00A06824"/>
    <w:pPr>
      <w:spacing w:before="100" w:beforeAutospacing="1" w:after="100" w:afterAutospacing="1"/>
    </w:pPr>
  </w:style>
  <w:style w:type="character" w:customStyle="1" w:styleId="c6">
    <w:name w:val="c6"/>
    <w:basedOn w:val="a0"/>
    <w:rsid w:val="00B23F21"/>
  </w:style>
  <w:style w:type="paragraph" w:customStyle="1" w:styleId="aa">
    <w:name w:val="Базовый"/>
    <w:rsid w:val="00A43461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b">
    <w:name w:val="List Paragraph"/>
    <w:basedOn w:val="a"/>
    <w:uiPriority w:val="34"/>
    <w:qFormat/>
    <w:rsid w:val="009F3AEF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character" w:customStyle="1" w:styleId="c25">
    <w:name w:val="c25"/>
    <w:basedOn w:val="a0"/>
    <w:rsid w:val="00833510"/>
  </w:style>
  <w:style w:type="character" w:customStyle="1" w:styleId="10">
    <w:name w:val="Основной шрифт абзаца1"/>
    <w:rsid w:val="00654E76"/>
  </w:style>
  <w:style w:type="character" w:customStyle="1" w:styleId="ac">
    <w:name w:val="Основной текст Знак"/>
    <w:link w:val="ad"/>
    <w:rsid w:val="00654E76"/>
    <w:rPr>
      <w:sz w:val="24"/>
      <w:szCs w:val="24"/>
      <w:lang w:eastAsia="ar-SA"/>
    </w:rPr>
  </w:style>
  <w:style w:type="paragraph" w:styleId="ad">
    <w:name w:val="Body Text"/>
    <w:basedOn w:val="a"/>
    <w:link w:val="ac"/>
    <w:rsid w:val="00654E76"/>
    <w:pPr>
      <w:suppressAutoHyphens/>
      <w:spacing w:after="120"/>
    </w:pPr>
    <w:rPr>
      <w:lang w:eastAsia="ar-SA"/>
    </w:rPr>
  </w:style>
  <w:style w:type="paragraph" w:customStyle="1" w:styleId="ae">
    <w:name w:val="Содержимое таблицы"/>
    <w:basedOn w:val="a"/>
    <w:rsid w:val="00654E76"/>
    <w:pPr>
      <w:suppressLineNumbers/>
      <w:suppressAutoHyphens/>
    </w:pPr>
    <w:rPr>
      <w:lang w:eastAsia="ar-SA"/>
    </w:rPr>
  </w:style>
  <w:style w:type="paragraph" w:styleId="af">
    <w:name w:val="header"/>
    <w:basedOn w:val="a"/>
    <w:link w:val="af0"/>
    <w:uiPriority w:val="99"/>
    <w:rsid w:val="00947B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47BB5"/>
    <w:rPr>
      <w:sz w:val="24"/>
      <w:szCs w:val="24"/>
    </w:rPr>
  </w:style>
  <w:style w:type="paragraph" w:styleId="af1">
    <w:name w:val="footer"/>
    <w:basedOn w:val="a"/>
    <w:link w:val="af2"/>
    <w:uiPriority w:val="99"/>
    <w:rsid w:val="00947B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47BB5"/>
    <w:rPr>
      <w:sz w:val="24"/>
      <w:szCs w:val="24"/>
    </w:rPr>
  </w:style>
  <w:style w:type="paragraph" w:styleId="af3">
    <w:name w:val="Balloon Text"/>
    <w:basedOn w:val="a"/>
    <w:link w:val="af4"/>
    <w:rsid w:val="00F563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5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5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50C"/>
    <w:rPr>
      <w:color w:val="000080"/>
      <w:u w:val="single"/>
    </w:rPr>
  </w:style>
  <w:style w:type="character" w:styleId="a4">
    <w:name w:val="FollowedHyperlink"/>
    <w:rsid w:val="0086750C"/>
    <w:rPr>
      <w:color w:val="800000"/>
      <w:u w:val="single"/>
    </w:rPr>
  </w:style>
  <w:style w:type="paragraph" w:styleId="a5">
    <w:name w:val="Normal (Web)"/>
    <w:basedOn w:val="a"/>
    <w:rsid w:val="0086750C"/>
    <w:pPr>
      <w:spacing w:before="100" w:beforeAutospacing="1" w:after="100" w:afterAutospacing="1"/>
    </w:pPr>
  </w:style>
  <w:style w:type="table" w:styleId="a6">
    <w:name w:val="Table Grid"/>
    <w:basedOn w:val="a1"/>
    <w:rsid w:val="0086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41F44"/>
    <w:pPr>
      <w:spacing w:before="100" w:beforeAutospacing="1" w:after="100" w:afterAutospacing="1"/>
    </w:pPr>
  </w:style>
  <w:style w:type="character" w:customStyle="1" w:styleId="c1">
    <w:name w:val="c1"/>
    <w:basedOn w:val="a0"/>
    <w:rsid w:val="00441F44"/>
  </w:style>
  <w:style w:type="character" w:customStyle="1" w:styleId="apple-converted-space">
    <w:name w:val="apple-converted-space"/>
    <w:basedOn w:val="a0"/>
    <w:rsid w:val="00441F44"/>
  </w:style>
  <w:style w:type="character" w:customStyle="1" w:styleId="c1c12">
    <w:name w:val="c1 c12"/>
    <w:basedOn w:val="a0"/>
    <w:rsid w:val="00441F44"/>
  </w:style>
  <w:style w:type="character" w:customStyle="1" w:styleId="c5c1">
    <w:name w:val="c5 c1"/>
    <w:basedOn w:val="a0"/>
    <w:rsid w:val="00441F44"/>
  </w:style>
  <w:style w:type="paragraph" w:customStyle="1" w:styleId="c0c24">
    <w:name w:val="c0 c24"/>
    <w:basedOn w:val="a"/>
    <w:rsid w:val="00693BAF"/>
    <w:pPr>
      <w:spacing w:before="100" w:beforeAutospacing="1" w:after="100" w:afterAutospacing="1"/>
    </w:pPr>
  </w:style>
  <w:style w:type="character" w:customStyle="1" w:styleId="c2">
    <w:name w:val="c2"/>
    <w:basedOn w:val="a0"/>
    <w:rsid w:val="00693BAF"/>
  </w:style>
  <w:style w:type="paragraph" w:customStyle="1" w:styleId="c0c26">
    <w:name w:val="c0 c26"/>
    <w:basedOn w:val="a"/>
    <w:rsid w:val="00693BAF"/>
    <w:pPr>
      <w:spacing w:before="100" w:beforeAutospacing="1" w:after="100" w:afterAutospacing="1"/>
    </w:pPr>
  </w:style>
  <w:style w:type="character" w:customStyle="1" w:styleId="c8c9">
    <w:name w:val="c8 c9"/>
    <w:basedOn w:val="a0"/>
    <w:rsid w:val="00693BAF"/>
  </w:style>
  <w:style w:type="character" w:customStyle="1" w:styleId="c2c14">
    <w:name w:val="c2 c14"/>
    <w:basedOn w:val="a0"/>
    <w:rsid w:val="00693BAF"/>
  </w:style>
  <w:style w:type="character" w:customStyle="1" w:styleId="c0c10c3">
    <w:name w:val="c0 c10 c3"/>
    <w:basedOn w:val="a0"/>
    <w:rsid w:val="00C11F0C"/>
  </w:style>
  <w:style w:type="paragraph" w:customStyle="1" w:styleId="1">
    <w:name w:val="Абзац списка1"/>
    <w:basedOn w:val="a"/>
    <w:qFormat/>
    <w:rsid w:val="00C11F0C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character" w:styleId="a7">
    <w:name w:val="page number"/>
    <w:basedOn w:val="a0"/>
    <w:rsid w:val="00C55BA8"/>
  </w:style>
  <w:style w:type="paragraph" w:styleId="a8">
    <w:name w:val="footnote text"/>
    <w:basedOn w:val="a"/>
    <w:link w:val="a9"/>
    <w:semiHidden/>
    <w:unhideWhenUsed/>
    <w:rsid w:val="00A06824"/>
    <w:rPr>
      <w:sz w:val="20"/>
      <w:szCs w:val="20"/>
    </w:rPr>
  </w:style>
  <w:style w:type="character" w:customStyle="1" w:styleId="a9">
    <w:name w:val="Текст сноски Знак"/>
    <w:link w:val="a8"/>
    <w:semiHidden/>
    <w:rsid w:val="00A06824"/>
    <w:rPr>
      <w:lang w:val="ru-RU" w:eastAsia="ru-RU" w:bidi="ar-SA"/>
    </w:rPr>
  </w:style>
  <w:style w:type="paragraph" w:customStyle="1" w:styleId="podzag120">
    <w:name w:val="podzag_120"/>
    <w:basedOn w:val="a"/>
    <w:rsid w:val="00A06824"/>
    <w:pPr>
      <w:spacing w:before="100" w:beforeAutospacing="1" w:after="100" w:afterAutospacing="1"/>
    </w:pPr>
  </w:style>
  <w:style w:type="character" w:customStyle="1" w:styleId="c6">
    <w:name w:val="c6"/>
    <w:basedOn w:val="a0"/>
    <w:rsid w:val="00B23F21"/>
  </w:style>
  <w:style w:type="paragraph" w:customStyle="1" w:styleId="aa">
    <w:name w:val="Базовый"/>
    <w:rsid w:val="00A43461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b">
    <w:name w:val="List Paragraph"/>
    <w:basedOn w:val="a"/>
    <w:uiPriority w:val="34"/>
    <w:qFormat/>
    <w:rsid w:val="009F3AEF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character" w:customStyle="1" w:styleId="c25">
    <w:name w:val="c25"/>
    <w:basedOn w:val="a0"/>
    <w:rsid w:val="00833510"/>
  </w:style>
  <w:style w:type="character" w:customStyle="1" w:styleId="10">
    <w:name w:val="Основной шрифт абзаца1"/>
    <w:rsid w:val="00654E76"/>
  </w:style>
  <w:style w:type="character" w:customStyle="1" w:styleId="ac">
    <w:name w:val="Основной текст Знак"/>
    <w:link w:val="ad"/>
    <w:rsid w:val="00654E76"/>
    <w:rPr>
      <w:sz w:val="24"/>
      <w:szCs w:val="24"/>
      <w:lang w:eastAsia="ar-SA"/>
    </w:rPr>
  </w:style>
  <w:style w:type="paragraph" w:styleId="ad">
    <w:name w:val="Body Text"/>
    <w:basedOn w:val="a"/>
    <w:link w:val="ac"/>
    <w:rsid w:val="00654E76"/>
    <w:pPr>
      <w:suppressAutoHyphens/>
      <w:spacing w:after="120"/>
    </w:pPr>
    <w:rPr>
      <w:lang w:eastAsia="ar-SA"/>
    </w:rPr>
  </w:style>
  <w:style w:type="paragraph" w:customStyle="1" w:styleId="ae">
    <w:name w:val="Содержимое таблицы"/>
    <w:basedOn w:val="a"/>
    <w:rsid w:val="00654E76"/>
    <w:pPr>
      <w:suppressLineNumbers/>
      <w:suppressAutoHyphens/>
    </w:pPr>
    <w:rPr>
      <w:lang w:eastAsia="ar-SA"/>
    </w:rPr>
  </w:style>
  <w:style w:type="paragraph" w:styleId="af">
    <w:name w:val="header"/>
    <w:basedOn w:val="a"/>
    <w:link w:val="af0"/>
    <w:rsid w:val="00947B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47BB5"/>
    <w:rPr>
      <w:sz w:val="24"/>
      <w:szCs w:val="24"/>
    </w:rPr>
  </w:style>
  <w:style w:type="paragraph" w:styleId="af1">
    <w:name w:val="footer"/>
    <w:basedOn w:val="a"/>
    <w:link w:val="af2"/>
    <w:uiPriority w:val="99"/>
    <w:rsid w:val="00947B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47B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21161</CharactersWithSpaces>
  <SharedDoc>false</SharedDoc>
  <HLinks>
    <vt:vector size="24" baseType="variant"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2818156</vt:i4>
      </vt:variant>
      <vt:variant>
        <vt:i4>6</vt:i4>
      </vt:variant>
      <vt:variant>
        <vt:i4>0</vt:i4>
      </vt:variant>
      <vt:variant>
        <vt:i4>5</vt:i4>
      </vt:variant>
      <vt:variant>
        <vt:lpwstr>http://videouroki.net/</vt:lpwstr>
      </vt:variant>
      <vt:variant>
        <vt:lpwstr/>
      </vt:variant>
      <vt:variant>
        <vt:i4>7012456</vt:i4>
      </vt:variant>
      <vt:variant>
        <vt:i4>3</vt:i4>
      </vt:variant>
      <vt:variant>
        <vt:i4>0</vt:i4>
      </vt:variant>
      <vt:variant>
        <vt:i4>5</vt:i4>
      </vt:variant>
      <vt:variant>
        <vt:lpwstr>http://vgf.ru/tabid/58/Default.aspx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http://nsc.1september.ru/urok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Ильгиз</cp:lastModifiedBy>
  <cp:revision>20</cp:revision>
  <cp:lastPrinted>2015-09-09T14:23:00Z</cp:lastPrinted>
  <dcterms:created xsi:type="dcterms:W3CDTF">2015-09-05T16:13:00Z</dcterms:created>
  <dcterms:modified xsi:type="dcterms:W3CDTF">2020-02-04T16:31:00Z</dcterms:modified>
</cp:coreProperties>
</file>